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Kolkhorst, Perry, Seliger</w:t>
      </w:r>
      <w:r xml:space="preserve">
        <w:tab wTab="150" tlc="none" cTlc="0"/>
      </w:r>
      <w:r>
        <w:t xml:space="preserve">S.B.</w:t>
      </w:r>
      <w:r xml:space="preserve">
        <w:t> </w:t>
      </w:r>
      <w:r>
        <w:t xml:space="preserve">No.</w:t>
      </w:r>
      <w:r xml:space="preserve">
        <w:t> </w:t>
      </w:r>
      <w:r>
        <w:t xml:space="preserve">1622</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rural hospitals and similar facilities; requiring a license; authorizing fees.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531, Government Code, is amended by adding Subchapter G to read as follows:</w:t>
      </w:r>
    </w:p>
    <w:p w:rsidR="003F3435" w:rsidRDefault="0032493E">
      <w:pPr>
        <w:spacing w:line="480" w:lineRule="auto"/>
        <w:jc w:val="center"/>
      </w:pPr>
      <w:r>
        <w:rPr>
          <w:u w:val="single"/>
        </w:rPr>
        <w:t xml:space="preserve">SUBCHAPTER G. </w:t>
      </w:r>
      <w:r>
        <w:rPr>
          <w:u w:val="single"/>
        </w:rPr>
        <w:t xml:space="preserve"> </w:t>
      </w:r>
      <w:r>
        <w:rPr>
          <w:u w:val="single"/>
        </w:rPr>
        <w:t xml:space="preserve">RURAL HOSPITALS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531.201.</w:t>
      </w:r>
      <w:r>
        <w:rPr>
          <w:u w:val="single"/>
        </w:rPr>
        <w:t xml:space="preserve"> </w:t>
      </w:r>
      <w:r>
        <w:rPr>
          <w:u w:val="single"/>
        </w:rPr>
        <w:t xml:space="preserve"> </w:t>
      </w:r>
      <w:r>
        <w:rPr>
          <w:u w:val="single"/>
        </w:rPr>
        <w:t xml:space="preserve">STRATEGIC PLAN; REPORT. </w:t>
      </w:r>
      <w:r>
        <w:rPr>
          <w:u w:val="single"/>
        </w:rPr>
        <w:t xml:space="preserve"> </w:t>
      </w:r>
      <w:r>
        <w:rPr>
          <w:u w:val="single"/>
        </w:rPr>
        <w:t xml:space="preserve">(a)</w:t>
      </w:r>
      <w:r>
        <w:rPr>
          <w:u w:val="single"/>
        </w:rPr>
        <w:t xml:space="preserve"> </w:t>
      </w:r>
      <w:r>
        <w:rPr>
          <w:u w:val="single"/>
        </w:rPr>
        <w:t xml:space="preserve"> </w:t>
      </w:r>
      <w:r>
        <w:rPr>
          <w:u w:val="single"/>
        </w:rPr>
        <w:t xml:space="preserve">The commission shall develop and implement a strategic plan to ensure that the citizens of this state residing in rural areas have access to hospital services.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strategic plan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proposal for using at least one of the following methods to ensure access to hospital services in the rural areas of this state: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enhanced cost reimbursement methodology for the payment of rural hospitals participating in the Medicaid managed care program in conjunction with a supplemental payment program for rural hospitals to cover costs incurred in providing services to recipients;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hospital rate enhancement program that applies only to rural hospitals;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reduction of punitive actions under the Medicaid program that require reimbursement for Medicaid payments made to the provider, if the provider is a rural hospital, a reduction of the frequency of payment reductions under the Medicaid program made to rural hospitals, and an enhancement of payments made under merit-based programs or similar programs for rural hospitals;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reduction of state regulatory-related costs related to the commission's review of rural hospitals; or</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in accordance with rules adopted by the Centers for Medicare and Medicaid Services, the establishment of a minimum fee schedule that applies to payments made by managed care organizations to rural hospitals;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target dates for achieving goals related to the proposal described by Subdivision (1).</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January 1, 2020, the commission shall submit the strategic plan developed under Subsection (b) to the Legislative Budget Board for review and comment. </w:t>
      </w:r>
      <w:r>
        <w:rPr>
          <w:u w:val="single"/>
        </w:rPr>
        <w:t xml:space="preserve"> </w:t>
      </w:r>
      <w:r>
        <w:rPr>
          <w:u w:val="single"/>
        </w:rPr>
        <w:t xml:space="preserve">The commission may not begin implementation of the proposal contained in the strategic plan until the strategic plan is approved by the Legislative Budget Board.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 later than November 1 of each even-numbered year, the commission shall submit a report regarding the commission's development and implementation of the strategic plan described by Subsection (b)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legislature;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governor;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Legislative Budget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531.202.</w:t>
      </w:r>
      <w:r>
        <w:rPr>
          <w:u w:val="single"/>
        </w:rPr>
        <w:t xml:space="preserve"> </w:t>
      </w:r>
      <w:r>
        <w:rPr>
          <w:u w:val="single"/>
        </w:rPr>
        <w:t xml:space="preserve"> </w:t>
      </w:r>
      <w:r>
        <w:rPr>
          <w:u w:val="single"/>
        </w:rPr>
        <w:t xml:space="preserve">ADVISORY COMMITTEE ON RURAL HOSPITALS.  (a)</w:t>
      </w:r>
      <w:r>
        <w:rPr>
          <w:u w:val="single"/>
        </w:rPr>
        <w:t xml:space="preserve"> </w:t>
      </w:r>
      <w:r>
        <w:rPr>
          <w:u w:val="single"/>
        </w:rPr>
        <w:t xml:space="preserve"> </w:t>
      </w:r>
      <w:r>
        <w:rPr>
          <w:u w:val="single"/>
        </w:rPr>
        <w:t xml:space="preserve">The commission shall establish the Rural Hospital Advisory Committee, either as another advisory committee or as a subcommittee of the Hospital Payment Advisory Committee, to advise the commission on issues relating specifically to rural hospitals.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Rural Hospital Advisory Committee is composed of interested persons appointed by the executive commissioner. </w:t>
      </w:r>
      <w:r>
        <w:rPr>
          <w:u w:val="single"/>
        </w:rPr>
        <w:t xml:space="preserve"> </w:t>
      </w:r>
      <w:r>
        <w:rPr>
          <w:u w:val="single"/>
        </w:rPr>
        <w:t xml:space="preserve">Section 2110.002 does not apply to the advisory committee.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member of the advisory committee serves without compensation.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531.203.</w:t>
      </w:r>
      <w:r>
        <w:rPr>
          <w:u w:val="single"/>
        </w:rPr>
        <w:t xml:space="preserve"> </w:t>
      </w:r>
      <w:r>
        <w:rPr>
          <w:u w:val="single"/>
        </w:rPr>
        <w:t xml:space="preserve"> </w:t>
      </w:r>
      <w:r>
        <w:rPr>
          <w:u w:val="single"/>
        </w:rPr>
        <w:t xml:space="preserve">COLLABORATION WITH OFFICE OF RURAL AFFAIRS.  The commission shall collaborate with the Office of Rural Affairs to ensure that this state is pursuing to the fullest extent possible federal grants, funding opportunities, and support programs available to rural hospitals as administered by the Health Resources and Services Administration and the Office of Minority Health in the United States Department of Health and Human Services.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241, Health and Safety Code, is amended by adding Subchapter K to read as follows:</w:t>
      </w:r>
    </w:p>
    <w:p w:rsidR="003F3435" w:rsidRDefault="0032493E">
      <w:pPr>
        <w:spacing w:line="480" w:lineRule="auto"/>
        <w:jc w:val="center"/>
      </w:pPr>
      <w:r>
        <w:rPr>
          <w:u w:val="single"/>
        </w:rPr>
        <w:t xml:space="preserve">SUBCHAPTER K. </w:t>
      </w:r>
      <w:r>
        <w:rPr>
          <w:u w:val="single"/>
        </w:rPr>
        <w:t xml:space="preserve"> </w:t>
      </w:r>
      <w:r>
        <w:rPr>
          <w:u w:val="single"/>
        </w:rPr>
        <w:t xml:space="preserve">LIMITED SERVICES RURAL HOSPITAL</w:t>
      </w:r>
    </w:p>
    <w:p w:rsidR="003F3435" w:rsidRDefault="0032493E">
      <w:pPr>
        <w:spacing w:line="480" w:lineRule="auto"/>
        <w:ind w:firstLine="720"/>
        <w:jc w:val="both"/>
      </w:pPr>
      <w:r>
        <w:rPr>
          <w:u w:val="single"/>
        </w:rPr>
        <w:t xml:space="preserve">Sec.</w:t>
      </w:r>
      <w:r>
        <w:rPr>
          <w:u w:val="single"/>
        </w:rPr>
        <w:t xml:space="preserve"> </w:t>
      </w:r>
      <w:r>
        <w:rPr>
          <w:u w:val="single"/>
        </w:rPr>
        <w:t xml:space="preserve">241.301.</w:t>
      </w:r>
      <w:r>
        <w:rPr>
          <w:u w:val="single"/>
        </w:rPr>
        <w:t xml:space="preserve"> </w:t>
      </w:r>
      <w:r>
        <w:rPr>
          <w:u w:val="single"/>
        </w:rPr>
        <w:t xml:space="preserve"> </w:t>
      </w:r>
      <w:r>
        <w:rPr>
          <w:u w:val="single"/>
        </w:rPr>
        <w:t xml:space="preserve">DEFINITION.  In this subchapter, "limited services rural hospital" means a general or special hospital that is or was licensed under this chapter and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located in a rural area, as defined by:</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commission rule;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42 U.S.C. Section 1395ww(d)(2)(D);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designated by the Centers for Medicare and Medicaid Services as a critical access hospital, rural referral center, or sole community hospital;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otherwise meets the requirements to be designated as a limited services rural hospital or a similarly designated hospital under federal law for purposes of a payment program described by Section 241.302(a)(1).</w:t>
      </w:r>
    </w:p>
    <w:p w:rsidR="003F3435" w:rsidRDefault="0032493E">
      <w:pPr>
        <w:spacing w:line="480" w:lineRule="auto"/>
        <w:ind w:firstLine="720"/>
        <w:jc w:val="both"/>
      </w:pPr>
      <w:r>
        <w:rPr>
          <w:u w:val="single"/>
        </w:rPr>
        <w:t xml:space="preserve">Sec.</w:t>
      </w:r>
      <w:r>
        <w:rPr>
          <w:u w:val="single"/>
        </w:rPr>
        <w:t xml:space="preserve"> </w:t>
      </w:r>
      <w:r>
        <w:rPr>
          <w:u w:val="single"/>
        </w:rPr>
        <w:t xml:space="preserve">241.302.</w:t>
      </w:r>
      <w:r>
        <w:rPr>
          <w:u w:val="single"/>
        </w:rPr>
        <w:t xml:space="preserve"> </w:t>
      </w:r>
      <w:r>
        <w:rPr>
          <w:u w:val="single"/>
        </w:rPr>
        <w:t xml:space="preserve"> </w:t>
      </w:r>
      <w:r>
        <w:rPr>
          <w:u w:val="single"/>
        </w:rPr>
        <w:t xml:space="preserve">LICENSE REQUIRED.  (a)</w:t>
      </w:r>
      <w:r>
        <w:rPr>
          <w:u w:val="single"/>
        </w:rPr>
        <w:t xml:space="preserve"> </w:t>
      </w:r>
      <w:r>
        <w:rPr>
          <w:u w:val="single"/>
        </w:rPr>
        <w:t xml:space="preserve"> </w:t>
      </w:r>
      <w:r>
        <w:rPr>
          <w:u w:val="single"/>
        </w:rPr>
        <w:t xml:space="preserve">A person may not establish, conduct, or maintain a limited services rural hospital unless: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United States Congress passes a bill creating a payment program specifically for limited services rural hospitals or similarly designated hospitals that becomes law;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commission issues a license to the person to establish, conduct, or maintain a limited services rural hospital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United States Congress enacts a bill described by Subsection (a)(1) that becomes law, the executive commissioner shall adopt rules: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establishing minimum standards for the facilities;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implementing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standards adopted under Subsection (b) must be at least as stringent as the standards established in the law described by Subsection (a) for eligibility to qualify for a payment program established by the law.</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applicant for a license under this section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submit an application for the license to the commission in a form and manner prescribed by the commission;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pay any required fee.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 shall issue a license to act as a limited services rural hospital under this subchapter if the applicant complies with the rules and standards adopted under this section.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commission by order may waive or modify the requirement of a particular provision of this chapter or a standard adopted under this section if the commission determines that the waiver or modification will facilitate the creation or operation of the facility and that the waiver or modification is in the best interests of the individuals served or to be served by the facility. </w:t>
      </w:r>
      <w:r>
        <w:rPr>
          <w:u w:val="single"/>
        </w:rPr>
        <w:t xml:space="preserve"> </w:t>
      </w:r>
      <w:r>
        <w:rPr>
          <w:u w:val="single"/>
        </w:rPr>
        <w:t xml:space="preserve">Sections 241.026(d) and (e) apply to a waiver or modification under this section for a limited services rural hospital in the same manner as the subsections apply to a waiver or modification for a hospital.</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provision of this chapter related to the enforcement authority of the commission applies to a limited services rural hospital.</w:t>
      </w:r>
    </w:p>
    <w:p w:rsidR="003F3435" w:rsidRDefault="0032493E">
      <w:pPr>
        <w:spacing w:line="480" w:lineRule="auto"/>
        <w:ind w:firstLine="720"/>
        <w:jc w:val="both"/>
      </w:pPr>
      <w:r>
        <w:rPr>
          <w:u w:val="single"/>
        </w:rPr>
        <w:t xml:space="preserve">Sec.</w:t>
      </w:r>
      <w:r>
        <w:rPr>
          <w:u w:val="single"/>
        </w:rPr>
        <w:t xml:space="preserve"> </w:t>
      </w:r>
      <w:r>
        <w:rPr>
          <w:u w:val="single"/>
        </w:rPr>
        <w:t xml:space="preserve">241.303.</w:t>
      </w:r>
      <w:r>
        <w:rPr>
          <w:u w:val="single"/>
        </w:rPr>
        <w:t xml:space="preserve"> </w:t>
      </w:r>
      <w:r>
        <w:rPr>
          <w:u w:val="single"/>
        </w:rPr>
        <w:t xml:space="preserve"> </w:t>
      </w:r>
      <w:r>
        <w:rPr>
          <w:u w:val="single"/>
        </w:rPr>
        <w:t xml:space="preserve">LICENSING FEE.  (a)</w:t>
      </w:r>
      <w:r>
        <w:rPr>
          <w:u w:val="single"/>
        </w:rPr>
        <w:t xml:space="preserve"> </w:t>
      </w:r>
      <w:r>
        <w:rPr>
          <w:u w:val="single"/>
        </w:rPr>
        <w:t xml:space="preserve"> </w:t>
      </w:r>
      <w:r>
        <w:rPr>
          <w:u w:val="single"/>
        </w:rPr>
        <w:t xml:space="preserve">The executive commissioner by rule shall establish and the commission shall collect a fee for issuing and renewing a license under this subchapter that is in an amount reasonable and necessary to cover the costs of administering and enforcing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All fees collected under this section shall be deposited in the state treasury to the credit of the commission to administer and enforce this subchapter.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1622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