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86R13247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</w:t>
      </w:r>
      <w:r>
        <w:rPr>
          <w:u w:val="single"/>
        </w:rPr>
        <w:t xml:space="preserve">one or more</w:t>
      </w:r>
      <w:r>
        <w:t xml:space="preserve"> 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 The district clerk shall obtain: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district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</w:t>
      </w:r>
      <w:r>
        <w:rPr>
          <w:u w:val="single"/>
        </w:rPr>
        <w:t xml:space="preserve">all deputy clerks</w:t>
      </w:r>
      <w:r>
        <w:t xml:space="preserve"> [</w:t>
      </w:r>
      <w:r>
        <w:rPr>
          <w:strike/>
        </w:rPr>
        <w:t xml:space="preserve">more than one deputy</w:t>
      </w:r>
      <w:r>
        <w:t xml:space="preserve">] and all </w:t>
      </w:r>
      <w:r>
        <w:rPr>
          <w:u w:val="single"/>
        </w:rPr>
        <w:t xml:space="preserve">other</w:t>
      </w:r>
      <w:r>
        <w:t xml:space="preserve"> </w:t>
      </w:r>
      <w:r>
        <w:t xml:space="preserve">employees </w:t>
      </w:r>
      <w:r>
        <w:rPr>
          <w:u w:val="single"/>
        </w:rPr>
        <w:t xml:space="preserve">in a total amount that is equal to the district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 deputy clerk and an employee must be covered </w:t>
      </w:r>
      <w:r>
        <w:rPr>
          <w:u w:val="single"/>
        </w:rPr>
        <w:t xml:space="preserve">by a surety bond</w:t>
      </w:r>
      <w:r>
        <w:t xml:space="preserve"> on the same conditions [</w:t>
      </w:r>
      <w:r>
        <w:rPr>
          <w:strike/>
        </w:rPr>
        <w:t xml:space="preserve">and in the same amount</w:t>
      </w:r>
      <w:r>
        <w:t xml:space="preserve">] as the district clerk.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(b),</w:t>
      </w:r>
      <w:r>
        <w:t xml:space="preserve"> [</w:t>
      </w:r>
      <w:r>
        <w:rPr>
          <w:strike/>
        </w:rPr>
        <w:t xml:space="preserve">If</w:t>
      </w:r>
      <w:r>
        <w:t xml:space="preserve">] the county clerk [</w:t>
      </w:r>
      <w:r>
        <w:rPr>
          <w:strike/>
        </w:rPr>
        <w:t xml:space="preserve">has only a single deputy clerk, the county clerk</w:t>
      </w:r>
      <w:r>
        <w:t xml:space="preserve">] shall execute </w:t>
      </w:r>
      <w:r>
        <w:rPr>
          <w:u w:val="single"/>
        </w:rPr>
        <w:t xml:space="preserve">one or more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</w:t>
      </w:r>
      <w:r>
        <w:t xml:space="preserve">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</w:t>
      </w:r>
      <w:r>
        <w:t xml:space="preserve"> </w:t>
      </w:r>
      <w:r>
        <w:t xml:space="preserve">The county clerk shall execute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county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all [</w:t>
      </w:r>
      <w:r>
        <w:rPr>
          <w:strike/>
        </w:rPr>
        <w:t xml:space="preserve">the</w:t>
      </w:r>
      <w:r>
        <w:t xml:space="preserve">] deputy clerks[</w:t>
      </w:r>
      <w:r>
        <w:rPr>
          <w:strike/>
        </w:rPr>
        <w:t xml:space="preserve">, if there is more than one,</w:t>
      </w:r>
      <w:r>
        <w:t xml:space="preserve">] and all other employees </w:t>
      </w:r>
      <w:r>
        <w:rPr>
          <w:u w:val="single"/>
        </w:rPr>
        <w:t xml:space="preserve">in a total amount that is equal to the county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</w:t>
      </w:r>
      <w:r>
        <w:t xml:space="preserve"> [</w:t>
      </w:r>
      <w:r>
        <w:rPr>
          <w:strike/>
        </w:rPr>
        <w:t xml:space="preserve">and must be for the same amount as the bond for the county clerk</w:t>
      </w:r>
      <w:r>
        <w:t xml:space="preserve">].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