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Taylor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1769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collection of taxes by the Texas Alcoholic Beverage Commission at certain ports of entry.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5.37, Alcoholic Beverage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not engage in or allocate resources for the collection of taxes at a port of entry facility located at a cruise ship terminal.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