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86R2155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1806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Nuclear Deterrence Operations Service Medal specialty license plates.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504.3161, Transportation Code, is amended to read as follows:</w:t>
      </w:r>
    </w:p>
    <w:p w:rsidR="003F3435" w:rsidRDefault="0032493E">
      <w:pPr>
        <w:spacing w:line="480" w:lineRule="auto"/>
        <w:ind w:firstLine="720"/>
        <w:jc w:val="both"/>
      </w:pPr>
      <w:r>
        <w:t xml:space="preserve">Sec.</w:t>
      </w:r>
      <w:r xml:space="preserve">
        <w:t> </w:t>
      </w:r>
      <w:r>
        <w:t xml:space="preserve">504.3161.</w:t>
      </w:r>
      <w:r xml:space="preserve">
        <w:t> </w:t>
      </w:r>
      <w:r xml:space="preserve">
        <w:t> </w:t>
      </w:r>
      <w:r>
        <w:t xml:space="preserve">MILITARY SPECIALTY LICENSE PLATES FOR RECIPIENTS OF CERTAIN MILITARY CAMPAIGN AND SERVICE AWARDS.  The department shall issue specialty license plates for recipients of the following military awards that include the name of the award:</w:t>
      </w:r>
    </w:p>
    <w:p w:rsidR="003F3435" w:rsidRDefault="0032493E">
      <w:pPr>
        <w:spacing w:line="480" w:lineRule="auto"/>
        <w:ind w:firstLine="1440"/>
        <w:jc w:val="both"/>
      </w:pPr>
      <w:r>
        <w:t xml:space="preserve">(1)</w:t>
      </w:r>
      <w:r xml:space="preserve">
        <w:t> </w:t>
      </w:r>
      <w:r xml:space="preserve">
        <w:t> </w:t>
      </w:r>
      <w:r>
        <w:t xml:space="preserve">the Armed Forces Expeditionary Medal;</w:t>
      </w:r>
    </w:p>
    <w:p w:rsidR="003F3435" w:rsidRDefault="0032493E">
      <w:pPr>
        <w:spacing w:line="480" w:lineRule="auto"/>
        <w:ind w:firstLine="1440"/>
        <w:jc w:val="both"/>
      </w:pPr>
      <w:r>
        <w:t xml:space="preserve">(2)</w:t>
      </w:r>
      <w:r xml:space="preserve">
        <w:t> </w:t>
      </w:r>
      <w:r xml:space="preserve">
        <w:t> </w:t>
      </w:r>
      <w:r>
        <w:t xml:space="preserve">the Armed Forces Service Medal;</w:t>
      </w:r>
    </w:p>
    <w:p w:rsidR="003F3435" w:rsidRDefault="0032493E">
      <w:pPr>
        <w:spacing w:line="480" w:lineRule="auto"/>
        <w:ind w:firstLine="1440"/>
        <w:jc w:val="both"/>
      </w:pPr>
      <w:r>
        <w:t xml:space="preserve">(3)</w:t>
      </w:r>
      <w:r xml:space="preserve">
        <w:t> </w:t>
      </w:r>
      <w:r xml:space="preserve">
        <w:t> </w:t>
      </w:r>
      <w:r>
        <w:t xml:space="preserve">the Navy Expeditionary Medal;</w:t>
      </w:r>
    </w:p>
    <w:p w:rsidR="003F3435" w:rsidRDefault="0032493E">
      <w:pPr>
        <w:spacing w:line="480" w:lineRule="auto"/>
        <w:ind w:firstLine="1440"/>
        <w:jc w:val="both"/>
      </w:pPr>
      <w:r>
        <w:t xml:space="preserve">(4)</w:t>
      </w:r>
      <w:r xml:space="preserve">
        <w:t> </w:t>
      </w:r>
      <w:r xml:space="preserve">
        <w:t> </w:t>
      </w:r>
      <w:r>
        <w:t xml:space="preserve">the Global War on Terrorism Expeditionary Medal;</w:t>
      </w:r>
    </w:p>
    <w:p w:rsidR="003F3435" w:rsidRDefault="0032493E">
      <w:pPr>
        <w:spacing w:line="480" w:lineRule="auto"/>
        <w:ind w:firstLine="1440"/>
        <w:jc w:val="both"/>
      </w:pPr>
      <w:r>
        <w:t xml:space="preserve">(5)</w:t>
      </w:r>
      <w:r xml:space="preserve">
        <w:t> </w:t>
      </w:r>
      <w:r xml:space="preserve">
        <w:t> </w:t>
      </w:r>
      <w:r>
        <w:t xml:space="preserve">the Global War on Terrorism Service Medal;</w:t>
      </w:r>
    </w:p>
    <w:p w:rsidR="003F3435" w:rsidRDefault="0032493E">
      <w:pPr>
        <w:spacing w:line="480" w:lineRule="auto"/>
        <w:ind w:firstLine="1440"/>
        <w:jc w:val="both"/>
      </w:pPr>
      <w:r>
        <w:t xml:space="preserve">(6)</w:t>
      </w:r>
      <w:r xml:space="preserve">
        <w:t> </w:t>
      </w:r>
      <w:r xml:space="preserve">
        <w:t> </w:t>
      </w:r>
      <w:r>
        <w:t xml:space="preserve">the Marine Corps Expeditionary Medal;</w:t>
      </w:r>
    </w:p>
    <w:p w:rsidR="003F3435" w:rsidRDefault="0032493E">
      <w:pPr>
        <w:spacing w:line="480" w:lineRule="auto"/>
        <w:ind w:firstLine="1440"/>
        <w:jc w:val="both"/>
      </w:pPr>
      <w:r>
        <w:t xml:space="preserve">(7)</w:t>
      </w:r>
      <w:r xml:space="preserve">
        <w:t> </w:t>
      </w:r>
      <w:r xml:space="preserve">
        <w:t> </w:t>
      </w:r>
      <w:r>
        <w:t xml:space="preserve">the Merchant Marine Expeditionary Medal;</w:t>
      </w:r>
    </w:p>
    <w:p w:rsidR="003F3435" w:rsidRDefault="0032493E">
      <w:pPr>
        <w:spacing w:line="480" w:lineRule="auto"/>
        <w:ind w:firstLine="1440"/>
        <w:jc w:val="both"/>
      </w:pPr>
      <w:r>
        <w:t xml:space="preserve">(8)</w:t>
      </w:r>
      <w:r xml:space="preserve">
        <w:t> </w:t>
      </w:r>
      <w:r xml:space="preserve">
        <w:t> </w:t>
      </w:r>
      <w:r>
        <w:t xml:space="preserve">the Kosovo Campaign Medal;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the Inherent Resolve Campaign Medal</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Nuclear Deterrence Operations Service Medal</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