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1806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Transportation; April</w:t>
      </w:r>
      <w:r xml:space="preserve">
        <w:t> </w:t>
      </w:r>
      <w:r>
        <w:t xml:space="preserve">23,</w:t>
      </w:r>
      <w:r xml:space="preserve">
        <w:t> </w:t>
      </w:r>
      <w:r>
        <w:t xml:space="preserve">2019, reported favorably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Nuclear Deterrence Operations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Nuclear Deterrence Operations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