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86R2156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S.B.</w:t>
      </w:r>
      <w:r xml:space="preserve">
        <w:t> </w:t>
      </w:r>
      <w:r>
        <w:t xml:space="preserve">No.</w:t>
      </w:r>
      <w:r xml:space="preserve">
        <w:t> </w:t>
      </w:r>
      <w:r>
        <w:t xml:space="preserve">2189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administrative, civil, and criminal consequences imposed on persons arrested for, charged with, or convicted of certain criminal offenses, including certain conditions of suspension or renewal of a driver's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103.0213, Government Code, is amended to read as follows:</w:t>
      </w:r>
    </w:p>
    <w:p w:rsidR="003F3435" w:rsidRDefault="0032493E">
      <w:pPr>
        <w:spacing w:line="480" w:lineRule="auto"/>
        <w:ind w:firstLine="720"/>
        <w:jc w:val="both"/>
      </w:pPr>
      <w:r>
        <w:t xml:space="preserve">Sec.</w:t>
      </w:r>
      <w:r xml:space="preserve">
        <w:t> </w:t>
      </w:r>
      <w:r>
        <w:t xml:space="preserve">103.0213.</w:t>
      </w:r>
      <w:r xml:space="preserve">
        <w:t> </w:t>
      </w:r>
      <w:r xml:space="preserve">
        <w:t> </w:t>
      </w:r>
      <w:r>
        <w:t xml:space="preserve">ADDITIONAL FEES AND COSTS IN CRIMINAL OR CIVIL CASES:</w:t>
      </w:r>
      <w:r xml:space="preserve">
        <w:t> </w:t>
      </w:r>
      <w:r xml:space="preserve">
        <w:t> </w:t>
      </w:r>
      <w:r>
        <w:t xml:space="preserve">TRANSPORTATION CODE.</w:t>
      </w:r>
      <w:r xml:space="preserve">
        <w:t> </w:t>
      </w:r>
      <w:r xml:space="preserve">
        <w:t> </w:t>
      </w:r>
      <w:r>
        <w:t xml:space="preserve">An accused or defendant, or a party to a civil suit, as applicable, shall pay the following fees and costs under the Transportation Code if ordered by the court or otherwise required:</w:t>
      </w:r>
    </w:p>
    <w:p w:rsidR="003F3435" w:rsidRDefault="0032493E">
      <w:pPr>
        <w:spacing w:line="480" w:lineRule="auto"/>
        <w:ind w:firstLine="1440"/>
        <w:jc w:val="both"/>
      </w:pPr>
      <w:r>
        <w:t xml:space="preserve">(1)</w:t>
      </w:r>
      <w:r xml:space="preserve">
        <w:t> </w:t>
      </w:r>
      <w:r xml:space="preserve">
        <w:t> </w:t>
      </w:r>
      <w:r>
        <w:t xml:space="preserve">administrative fee on dismissal of charge of driving with an expired motor vehicle registration (Sec. 502.407, Transportation Code) . . . not to exceed $20;</w:t>
      </w:r>
    </w:p>
    <w:p w:rsidR="003F3435" w:rsidRDefault="0032493E">
      <w:pPr>
        <w:spacing w:line="480" w:lineRule="auto"/>
        <w:ind w:firstLine="1440"/>
        <w:jc w:val="both"/>
      </w:pPr>
      <w:r>
        <w:t xml:space="preserve">(2)</w:t>
      </w:r>
      <w:r xml:space="preserve">
        <w:t> </w:t>
      </w:r>
      <w:r xml:space="preserve">
        <w:t> </w:t>
      </w:r>
      <w:r>
        <w:t xml:space="preserve">administrative fee on dismissal of charge of driving with an expired driver's license (Sec. 521.026, Transportation Code) . . . not to exceed $20;</w:t>
      </w:r>
    </w:p>
    <w:p w:rsidR="003F3435" w:rsidRDefault="0032493E">
      <w:pPr>
        <w:spacing w:line="480" w:lineRule="auto"/>
        <w:ind w:firstLine="1440"/>
        <w:jc w:val="both"/>
      </w:pPr>
      <w:r>
        <w:t xml:space="preserve">(2-a)</w:t>
      </w:r>
      <w:r xml:space="preserve">
        <w:t> </w:t>
      </w:r>
      <w:r xml:space="preserve">
        <w:t> </w:t>
      </w:r>
      <w:r>
        <w:t xml:space="preserve">administrative fee on remediation of charge of operation of a vehicle without a registration insignia (Sec. 502.473, Transportation Code) . . . not to exceed $10;</w:t>
      </w:r>
    </w:p>
    <w:p w:rsidR="003F3435" w:rsidRDefault="0032493E">
      <w:pPr>
        <w:spacing w:line="480" w:lineRule="auto"/>
        <w:ind w:firstLine="1440"/>
        <w:jc w:val="both"/>
      </w:pPr>
      <w:r>
        <w:t xml:space="preserve">(3)</w:t>
      </w:r>
      <w:r xml:space="preserve">
        <w:t> </w:t>
      </w:r>
      <w:r xml:space="preserve">
        <w:t> </w:t>
      </w:r>
      <w:r>
        <w:t xml:space="preserve">administrative fee on remediation of charge of operating a vehicle without complying with inspection requirements as certified (Sec. 548.605, Transportation Code) . . . not to exceed $20;</w:t>
      </w:r>
    </w:p>
    <w:p w:rsidR="003F3435" w:rsidRDefault="0032493E">
      <w:pPr>
        <w:spacing w:line="480" w:lineRule="auto"/>
        <w:ind w:firstLine="1440"/>
        <w:jc w:val="both"/>
      </w:pPr>
      <w:r>
        <w:t xml:space="preserve">(4)</w:t>
      </w:r>
      <w:r xml:space="preserve">
        <w:t> </w:t>
      </w:r>
      <w:r xml:space="preserve">
        <w:t> </w:t>
      </w:r>
      <w:r>
        <w:t xml:space="preserve">administrative fee for failure to appear for a complaint or citation on certain offenses (Sec. 706.006, Transportation Code) . . . $30 for each violation;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administrative fee for failure to pay or satisfy certain judgments (Sec. 706.006, Transportation Code) . . . $30; and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administrative fee on dismissal of charge of driving a commercial motor vehicle without a commercial driver's license or commercial learner's permit (Sec. 522.011, Transportation Code) . . . not to exceed $10.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133.003, Local Government Code, is amended to read as follows:</w:t>
      </w:r>
    </w:p>
    <w:p w:rsidR="003F3435" w:rsidRDefault="0032493E">
      <w:pPr>
        <w:spacing w:line="480" w:lineRule="auto"/>
        <w:ind w:firstLine="720"/>
        <w:jc w:val="both"/>
      </w:pPr>
      <w:r>
        <w:t xml:space="preserve">Sec.</w:t>
      </w:r>
      <w:r xml:space="preserve">
        <w:t> </w:t>
      </w:r>
      <w:r>
        <w:t xml:space="preserve">133.003.</w:t>
      </w:r>
      <w:r xml:space="preserve">
        <w:t> </w:t>
      </w:r>
      <w:r xml:space="preserve">
        <w:t> </w:t>
      </w:r>
      <w:r>
        <w:t xml:space="preserve">CRIMINAL FEES.  This chapter applies to the following criminal fees:</w:t>
      </w:r>
    </w:p>
    <w:p w:rsidR="003F3435" w:rsidRDefault="0032493E">
      <w:pPr>
        <w:spacing w:line="480" w:lineRule="auto"/>
        <w:ind w:firstLine="1440"/>
        <w:jc w:val="both"/>
      </w:pPr>
      <w:r>
        <w:t xml:space="preserve">(1)</w:t>
      </w:r>
      <w:r xml:space="preserve">
        <w:t> </w:t>
      </w:r>
      <w:r xml:space="preserve">
        <w:t> </w:t>
      </w:r>
      <w:r>
        <w:t xml:space="preserve">the consolidated fee imposed under Section 133.102;</w:t>
      </w:r>
    </w:p>
    <w:p w:rsidR="003F3435" w:rsidRDefault="0032493E">
      <w:pPr>
        <w:spacing w:line="480" w:lineRule="auto"/>
        <w:ind w:firstLine="1440"/>
        <w:jc w:val="both"/>
      </w:pPr>
      <w:r>
        <w:t xml:space="preserve">(2)</w:t>
      </w:r>
      <w:r xml:space="preserve">
        <w:t> </w:t>
      </w:r>
      <w:r xml:space="preserve">
        <w:t> </w:t>
      </w:r>
      <w:r>
        <w:t xml:space="preserve">the time payment fee imposed under Section 133.103;</w:t>
      </w:r>
    </w:p>
    <w:p w:rsidR="003F3435" w:rsidRDefault="0032493E">
      <w:pPr>
        <w:spacing w:line="480" w:lineRule="auto"/>
        <w:ind w:firstLine="1440"/>
        <w:jc w:val="both"/>
      </w:pPr>
      <w:r>
        <w:t xml:space="preserve">(3)</w:t>
      </w:r>
      <w:r xml:space="preserve">
        <w:t> </w:t>
      </w:r>
      <w:r xml:space="preserve">
        <w:t> </w:t>
      </w:r>
      <w:r>
        <w:t xml:space="preserve">fees for services of peace officers employed by the state imposed under Article 102.011, Code of Criminal Procedure, and forwarded to the comptroller as provided by Section 133.104;</w:t>
      </w:r>
    </w:p>
    <w:p w:rsidR="003F3435" w:rsidRDefault="0032493E">
      <w:pPr>
        <w:spacing w:line="480" w:lineRule="auto"/>
        <w:ind w:firstLine="1440"/>
        <w:jc w:val="both"/>
      </w:pPr>
      <w:r>
        <w:t xml:space="preserve">(4)</w:t>
      </w:r>
      <w:r xml:space="preserve">
        <w:t> </w:t>
      </w:r>
      <w:r xml:space="preserve">
        <w:t> </w:t>
      </w:r>
      <w:r>
        <w:t xml:space="preserve">costs on conviction imposed in certain statutory county courts under Section 51.702, Government Code, and deposited in the judicial fund;</w:t>
      </w:r>
    </w:p>
    <w:p w:rsidR="003F3435" w:rsidRDefault="0032493E">
      <w:pPr>
        <w:spacing w:line="480" w:lineRule="auto"/>
        <w:ind w:firstLine="1440"/>
        <w:jc w:val="both"/>
      </w:pPr>
      <w:r>
        <w:t xml:space="preserve">(5)</w:t>
      </w:r>
      <w:r xml:space="preserve">
        <w:t> </w:t>
      </w:r>
      <w:r xml:space="preserve">
        <w:t> </w:t>
      </w:r>
      <w:r>
        <w:t xml:space="preserve">costs on conviction imposed in certain county courts under Section 51.703, Government Code, and deposited in the judicial fund;</w:t>
      </w:r>
    </w:p>
    <w:p w:rsidR="003F3435" w:rsidRDefault="0032493E">
      <w:pPr>
        <w:spacing w:line="480" w:lineRule="auto"/>
        <w:ind w:firstLine="1440"/>
        <w:jc w:val="both"/>
      </w:pPr>
      <w:r>
        <w:t xml:space="preserve">(6)</w:t>
      </w:r>
      <w:r xml:space="preserve">
        <w:t> </w:t>
      </w:r>
      <w:r xml:space="preserve">
        <w:t> </w:t>
      </w:r>
      <w:r>
        <w:t xml:space="preserve">the administrative fee for failure to appear [</w:t>
      </w:r>
      <w:r>
        <w:rPr>
          <w:strike/>
        </w:rPr>
        <w:t xml:space="preserve">or failure to pay or satisfy a judgment</w:t>
      </w:r>
      <w:r>
        <w:t xml:space="preserve">] imposed under Section 706.006, Transportation Code;</w:t>
      </w:r>
    </w:p>
    <w:p w:rsidR="003F3435" w:rsidRDefault="0032493E">
      <w:pPr>
        <w:spacing w:line="480" w:lineRule="auto"/>
        <w:ind w:firstLine="1440"/>
        <w:jc w:val="both"/>
      </w:pPr>
      <w:r>
        <w:t xml:space="preserve">(7)</w:t>
      </w:r>
      <w:r xml:space="preserve">
        <w:t> </w:t>
      </w:r>
      <w:r xml:space="preserve">
        <w:t> </w:t>
      </w:r>
      <w:r>
        <w:t xml:space="preserve">fines on conviction imposed under Section 621.506(g), Transportation Code;</w:t>
      </w:r>
    </w:p>
    <w:p w:rsidR="003F3435" w:rsidRDefault="0032493E">
      <w:pPr>
        <w:spacing w:line="480" w:lineRule="auto"/>
        <w:ind w:firstLine="1440"/>
        <w:jc w:val="both"/>
      </w:pPr>
      <w:r>
        <w:t xml:space="preserve">(8)</w:t>
      </w:r>
      <w:r xml:space="preserve">
        <w:t> </w:t>
      </w:r>
      <w:r xml:space="preserve">
        <w:t> </w:t>
      </w:r>
      <w:r>
        <w:t xml:space="preserve">the fee imposed under Article 102.0045, Code of Criminal Procedure;</w:t>
      </w:r>
    </w:p>
    <w:p w:rsidR="003F3435" w:rsidRDefault="0032493E">
      <w:pPr>
        <w:spacing w:line="480" w:lineRule="auto"/>
        <w:ind w:firstLine="1440"/>
        <w:jc w:val="both"/>
      </w:pPr>
      <w:r>
        <w:t xml:space="preserve">(9)</w:t>
      </w:r>
      <w:r xml:space="preserve">
        <w:t> </w:t>
      </w:r>
      <w:r xml:space="preserve">
        <w:t> </w:t>
      </w:r>
      <w:r>
        <w:t xml:space="preserve">the cost on conviction imposed under Section 133.105 and deposited in the judicial fund; and</w:t>
      </w:r>
    </w:p>
    <w:p w:rsidR="003F3435" w:rsidRDefault="0032493E">
      <w:pPr>
        <w:spacing w:line="480" w:lineRule="auto"/>
        <w:ind w:firstLine="1440"/>
        <w:jc w:val="both"/>
      </w:pPr>
      <w:r>
        <w:t xml:space="preserve">(10)</w:t>
      </w:r>
      <w:r xml:space="preserve">
        <w:t> </w:t>
      </w:r>
      <w:r xml:space="preserve">
        <w:t> </w:t>
      </w:r>
      <w:r>
        <w:t xml:space="preserve">the cost on conviction imposed under Section 133.107.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521.292(a),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suspend the person's license if the department determines that the person:</w:t>
      </w:r>
    </w:p>
    <w:p w:rsidR="003F3435" w:rsidRDefault="0032493E">
      <w:pPr>
        <w:spacing w:line="480" w:lineRule="auto"/>
        <w:ind w:firstLine="1440"/>
        <w:jc w:val="both"/>
      </w:pPr>
      <w:r>
        <w:t xml:space="preserve">(1)</w:t>
      </w:r>
      <w:r xml:space="preserve">
        <w:t> </w:t>
      </w:r>
      <w:r xml:space="preserve">
        <w:t> </w:t>
      </w:r>
      <w:r>
        <w:t xml:space="preserve">has operated a motor vehicle on a highway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while the person's license was suspended, canceled, disqualified, or revoked </w:t>
      </w:r>
      <w:r>
        <w:rPr>
          <w:u w:val="single"/>
        </w:rPr>
        <w:t xml:space="preserve">as the result of a conviction of an offense involving the operation of a motor vehicle while intoxicated;</w:t>
      </w:r>
      <w:r>
        <w:t xml:space="preserve">[</w:t>
      </w:r>
      <w:r>
        <w:rPr>
          <w:strike/>
        </w:rPr>
        <w:t xml:space="preserv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without a license after an application for a license was denied </w:t>
      </w:r>
      <w:r>
        <w:rPr>
          <w:u w:val="single"/>
        </w:rPr>
        <w:t xml:space="preserve">as the result of a conviction of an offense involving the operation of a motor vehicle while intoxicated</w:t>
      </w:r>
      <w:r>
        <w:t xml:space="preserve">;</w:t>
      </w:r>
    </w:p>
    <w:p w:rsidR="003F3435" w:rsidRDefault="0032493E">
      <w:pPr>
        <w:spacing w:line="480" w:lineRule="auto"/>
        <w:ind w:firstLine="1440"/>
        <w:jc w:val="both"/>
      </w:pPr>
      <w:r>
        <w:t xml:space="preserve">(2)</w:t>
      </w:r>
      <w:r xml:space="preserve">
        <w:t> </w:t>
      </w:r>
      <w:r xml:space="preserve">
        <w:t> </w:t>
      </w:r>
      <w:r>
        <w:t xml:space="preserve">is a habitually reckless or negligent operator of a motor vehicle;</w:t>
      </w:r>
    </w:p>
    <w:p w:rsidR="003F3435" w:rsidRDefault="0032493E">
      <w:pPr>
        <w:spacing w:line="480" w:lineRule="auto"/>
        <w:ind w:firstLine="1440"/>
        <w:jc w:val="both"/>
      </w:pPr>
      <w:r>
        <w:t xml:space="preserve">(3)</w:t>
      </w:r>
      <w:r xml:space="preserve">
        <w:t> </w:t>
      </w:r>
      <w:r xml:space="preserve">
        <w:t> </w:t>
      </w:r>
      <w:r>
        <w:t xml:space="preserve">is a habitual violator of the traffic laws;</w:t>
      </w:r>
    </w:p>
    <w:p w:rsidR="003F3435" w:rsidRDefault="0032493E">
      <w:pPr>
        <w:spacing w:line="480" w:lineRule="auto"/>
        <w:ind w:firstLine="1440"/>
        <w:jc w:val="both"/>
      </w:pPr>
      <w:r>
        <w:t xml:space="preserve">(4)</w:t>
      </w:r>
      <w:r xml:space="preserve">
        <w:t> </w:t>
      </w:r>
      <w:r xml:space="preserve">
        <w:t> </w:t>
      </w:r>
      <w:r>
        <w:t xml:space="preserve">has permitted the unlawful or fraudulent use of the person's license;</w:t>
      </w:r>
    </w:p>
    <w:p w:rsidR="003F3435" w:rsidRDefault="0032493E">
      <w:pPr>
        <w:spacing w:line="480" w:lineRule="auto"/>
        <w:ind w:firstLine="1440"/>
        <w:jc w:val="both"/>
      </w:pPr>
      <w:r>
        <w:t xml:space="preserve">(5)</w:t>
      </w:r>
      <w:r xml:space="preserve">
        <w:t> </w:t>
      </w:r>
      <w:r xml:space="preserve">
        <w:t> </w:t>
      </w:r>
      <w:r>
        <w:t xml:space="preserve">has committed an offense in another state or Canadian province that, if committed in this state, would be grounds for suspension;</w:t>
      </w:r>
    </w:p>
    <w:p w:rsidR="003F3435" w:rsidRDefault="0032493E">
      <w:pPr>
        <w:spacing w:line="480" w:lineRule="auto"/>
        <w:ind w:firstLine="1440"/>
        <w:jc w:val="both"/>
      </w:pPr>
      <w:r>
        <w:t xml:space="preserve">(6)</w:t>
      </w:r>
      <w:r xml:space="preserve">
        <w:t> </w:t>
      </w:r>
      <w:r xml:space="preserve">
        <w:t> </w:t>
      </w:r>
      <w:r>
        <w:t xml:space="preserve">has been convicted of two or more separate offenses of a violation of a restriction imposed on the use of the license;</w:t>
      </w:r>
    </w:p>
    <w:p w:rsidR="003F3435" w:rsidRDefault="0032493E">
      <w:pPr>
        <w:spacing w:line="480" w:lineRule="auto"/>
        <w:ind w:firstLine="1440"/>
        <w:jc w:val="both"/>
      </w:pPr>
      <w:r>
        <w:t xml:space="preserve">(7)</w:t>
      </w:r>
      <w:r xml:space="preserve">
        <w:t> </w:t>
      </w:r>
      <w:r xml:space="preserve">
        <w:t> </w:t>
      </w:r>
      <w:r>
        <w:t xml:space="preserve">has been responsible as a driver for any accident resulting in serious personal injury or serious property damage;</w:t>
      </w:r>
    </w:p>
    <w:p w:rsidR="003F3435" w:rsidRDefault="0032493E">
      <w:pPr>
        <w:spacing w:line="480" w:lineRule="auto"/>
        <w:ind w:firstLine="1440"/>
        <w:jc w:val="both"/>
      </w:pPr>
      <w:r>
        <w:t xml:space="preserve">(8)</w:t>
      </w:r>
      <w:r xml:space="preserve">
        <w:t> </w:t>
      </w:r>
      <w:r xml:space="preserve">
        <w:t> </w:t>
      </w:r>
      <w:r>
        <w:t xml:space="preserve">is under 18 years of age and has been convicted of two or more moving violations committed within a 12-month period; or</w:t>
      </w:r>
    </w:p>
    <w:p w:rsidR="003F3435" w:rsidRDefault="0032493E">
      <w:pPr>
        <w:spacing w:line="480" w:lineRule="auto"/>
        <w:ind w:firstLine="1440"/>
        <w:jc w:val="both"/>
      </w:pPr>
      <w:r>
        <w:t xml:space="preserve">(9)</w:t>
      </w:r>
      <w:r xml:space="preserve">
        <w:t> </w:t>
      </w:r>
      <w:r xml:space="preserve">
        <w:t> </w:t>
      </w:r>
      <w:r>
        <w:t xml:space="preserve">has committed an offense under Section 545.421.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521.293, Transportation Code, is amended to read as follows:</w:t>
      </w:r>
    </w:p>
    <w:p w:rsidR="003F3435" w:rsidRDefault="0032493E">
      <w:pPr>
        <w:spacing w:line="480" w:lineRule="auto"/>
        <w:ind w:firstLine="720"/>
        <w:jc w:val="both"/>
      </w:pPr>
      <w:r>
        <w:t xml:space="preserve">Sec.</w:t>
      </w:r>
      <w:r xml:space="preserve">
        <w:t> </w:t>
      </w:r>
      <w:r>
        <w:t xml:space="preserve">521.293.</w:t>
      </w:r>
      <w:r xml:space="preserve">
        <w:t> </w:t>
      </w:r>
      <w:r xml:space="preserve">
        <w:t> </w:t>
      </w:r>
      <w:r>
        <w:t xml:space="preserve">PERIOD OF SUSPENSION UNDER SECTION 521.292. </w:t>
      </w:r>
      <w:r>
        <w:rPr>
          <w:u w:val="single"/>
        </w:rPr>
        <w:t xml:space="preserve">If</w:t>
      </w:r>
      <w:r>
        <w:t xml:space="preserve"> [</w:t>
      </w:r>
      <w:r>
        <w:rPr>
          <w:strike/>
        </w:rPr>
        <w:t xml:space="preserve">(a)  Except as provided by Subsection (b), if</w:t>
      </w:r>
      <w:r>
        <w:t xml:space="preserve">] the person does not request a hearing, the period of license suspension under Section 521.292 is 90 days.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 the department determines that the person engaged in conduct described by Section 521.292(a)(1), the period of license suspension is extended for an additional period of the lesser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term of the original suspension;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one year.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521.312(b),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w:t>
      </w:r>
      <w:r>
        <w:rPr>
          <w:strike/>
        </w:rPr>
        <w:t xml:space="preserve">, Section 521.293(b),</w:t>
      </w:r>
      <w:r>
        <w:t xml:space="preserve">] or Subchapter O, the department may not suspend a license for a period that exceeds one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521.313, Transportation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Notwithstanding Subsection (a),</w:t>
      </w:r>
      <w:r>
        <w:t xml:space="preserve"> [</w:t>
      </w:r>
      <w:r>
        <w:rPr>
          <w:strike/>
        </w:rPr>
        <w:t xml:space="preserve">The</w:t>
      </w:r>
      <w:r>
        <w:t xml:space="preserve">] payment of a reinstatement fee is not required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suspension or revocation under this subchapter is: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rescinded by the department;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not sustained by a presiding officer or a court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waives the fee under Subsection (b-1)</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shall waive payment of the reinstatement fee imposed under this section if the department determines, based on evidence received from the person or a court, that the person is indigent or does not have sufficient resources or income to pay the fee.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521.3452(b),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any other action or remedy provided by law, the department may deny renewal of the person's driver's license under [</w:t>
      </w:r>
      <w:r>
        <w:rPr>
          <w:strike/>
        </w:rPr>
        <w:t xml:space="preserve">Section 521.317 or</w:t>
      </w:r>
      <w:r>
        <w:t xml:space="preserve">] Chapter 706.</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521.457(e) and (f-1), Transportation Code, are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Subsections [</w:t>
      </w:r>
      <w:r>
        <w:rPr>
          <w:strike/>
        </w:rPr>
        <w:t xml:space="preserve">(f),</w:t>
      </w:r>
      <w:r>
        <w:t xml:space="preserve">] (f-1)[</w:t>
      </w:r>
      <w:r>
        <w:rPr>
          <w:strike/>
        </w:rPr>
        <w:t xml:space="preserve">,</w:t>
      </w:r>
      <w:r>
        <w:t xml:space="preserve">] and (f-2), an offense under this section is a Class C misdemeanor.</w:t>
      </w:r>
    </w:p>
    <w:p w:rsidR="003F3435" w:rsidRDefault="0032493E">
      <w:pPr>
        <w:spacing w:line="480" w:lineRule="auto"/>
        <w:ind w:firstLine="720"/>
        <w:jc w:val="both"/>
      </w:pPr>
      <w:r>
        <w:t xml:space="preserve">(f-1)</w:t>
      </w:r>
      <w:r xml:space="preserve">
        <w:t> </w:t>
      </w:r>
      <w:r xml:space="preserve">
        <w:t> </w:t>
      </w:r>
      <w:r>
        <w:t xml:space="preserve">If it is shown on the trial of an offense under this section that </w:t>
      </w:r>
      <w:r>
        <w:rPr>
          <w:u w:val="single"/>
        </w:rPr>
        <w:t xml:space="preserve">at the time of the offense,</w:t>
      </w:r>
      <w:r>
        <w:t xml:space="preserve"> the license of the person </w:t>
      </w:r>
      <w:r>
        <w:rPr>
          <w:u w:val="single"/>
        </w:rPr>
        <w:t xml:space="preserve">was</w:t>
      </w:r>
      <w:r>
        <w:t xml:space="preserve"> [</w:t>
      </w:r>
      <w:r>
        <w:rPr>
          <w:strike/>
        </w:rPr>
        <w:t xml:space="preserve">has previously been</w:t>
      </w:r>
      <w:r>
        <w:t xml:space="preserve">] suspended as the result of an offense involving the operation of a motor vehicle while intoxicated, the offense is a Class B misdemeanor.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524.051, Transportation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Notwithstanding Subsection (a),</w:t>
      </w:r>
      <w:r>
        <w:t xml:space="preserve"> [</w:t>
      </w:r>
      <w:r>
        <w:rPr>
          <w:strike/>
        </w:rPr>
        <w:t xml:space="preserve">The</w:t>
      </w:r>
      <w:r>
        <w:t xml:space="preserve">] payment of a reinstatement fee is not required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suspension under this chapter is: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rescinded by the department;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not sustained by an administrative law judge, or a court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waives the fee under Subsection (b-1)</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shall waive payment of the reinstatement fee imposed under this section if the department determines, based on evidence received from the person or a court, that the person is indigent or does not have sufficient resources or income to pay the fee.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601.376, Transportation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driver's license, vehicle registration, or nonresident's operating privilege that has been suspended under this chapter may not be reinstated and a new license or registration may not be issued to the holder of the suspended license, registration, or privilege until the person:</w:t>
      </w:r>
    </w:p>
    <w:p w:rsidR="003F3435" w:rsidRDefault="0032493E">
      <w:pPr>
        <w:spacing w:line="480" w:lineRule="auto"/>
        <w:ind w:firstLine="1440"/>
        <w:jc w:val="both"/>
      </w:pPr>
      <w:r>
        <w:t xml:space="preserve">(1)</w:t>
      </w:r>
      <w:r xml:space="preserve">
        <w:t> </w:t>
      </w:r>
      <w:r xml:space="preserve">
        <w:t> </w:t>
      </w:r>
      <w:r>
        <w:t xml:space="preserve">pays to the department a fee of $100</w:t>
      </w:r>
      <w:r>
        <w:rPr>
          <w:u w:val="single"/>
        </w:rPr>
        <w:t xml:space="preserve">, unless the department waives the fee under Subsection (a-1)</w:t>
      </w:r>
      <w:r>
        <w:t xml:space="preserve">; and</w:t>
      </w:r>
    </w:p>
    <w:p w:rsidR="003F3435" w:rsidRDefault="0032493E">
      <w:pPr>
        <w:spacing w:line="480" w:lineRule="auto"/>
        <w:ind w:firstLine="1440"/>
        <w:jc w:val="both"/>
      </w:pPr>
      <w:r>
        <w:t xml:space="preserve">(2)</w:t>
      </w:r>
      <w:r xml:space="preserve">
        <w:t> </w:t>
      </w:r>
      <w:r xml:space="preserve">
        <w:t> </w:t>
      </w:r>
      <w:r>
        <w:t xml:space="preserve">complies with the other requirements of this chapter.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department shall waive payment of the fee imposed under this section if the department determines, based on evidence received from the person or a court, that the person is indigent or does not have sufficient resources or income to pay the fee.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706, Transportation Code, is amended by adding Section 706.0011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706.0011.</w:t>
      </w:r>
      <w:r>
        <w:rPr>
          <w:u w:val="single"/>
        </w:rPr>
        <w:t xml:space="preserve"> </w:t>
      </w:r>
      <w:r>
        <w:rPr>
          <w:u w:val="single"/>
        </w:rPr>
        <w:t xml:space="preserve"> </w:t>
      </w:r>
      <w:r>
        <w:rPr>
          <w:u w:val="single"/>
        </w:rPr>
        <w:t xml:space="preserve">FINDING BY COURT OF INABILITY TO PAY.  If the court having jurisdiction over an offense for which a fine and cost were imposed makes a finding that the person is economically unable to pay the fine and cost: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may not deny renewal of the person's driver's license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administrative fee may not be imposed on the person under Section 706.006.</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706.002(a),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political subdivision may contract with the department to provide information necessary for the department to deny renewal of the driver's license of a person who fails to appear for a complaint or citation [</w:t>
      </w:r>
      <w:r>
        <w:rPr>
          <w:strike/>
        </w:rPr>
        <w:t xml:space="preserve">or fails to pay or satisfy a judgment ordering payment of a fine and cost in the manner ordered by the court</w:t>
      </w:r>
      <w:r>
        <w:t xml:space="preserve">] in a matter involving any offense that a court has jurisdiction of under Chapter 4, Code of Criminal Procedure.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706.003(b),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warning under Subsection (a):</w:t>
      </w:r>
    </w:p>
    <w:p w:rsidR="003F3435" w:rsidRDefault="0032493E">
      <w:pPr>
        <w:spacing w:line="480" w:lineRule="auto"/>
        <w:ind w:firstLine="1440"/>
        <w:jc w:val="both"/>
      </w:pPr>
      <w:r>
        <w:t xml:space="preserve">(1)</w:t>
      </w:r>
      <w:r xml:space="preserve">
        <w:t> </w:t>
      </w:r>
      <w:r xml:space="preserve">
        <w:t> </w:t>
      </w:r>
      <w:r>
        <w:t xml:space="preserve">is in addition to any other warning required by law;</w:t>
      </w:r>
    </w:p>
    <w:p w:rsidR="003F3435" w:rsidRDefault="0032493E">
      <w:pPr>
        <w:spacing w:line="480" w:lineRule="auto"/>
        <w:ind w:firstLine="1440"/>
        <w:jc w:val="both"/>
      </w:pPr>
      <w:r>
        <w:t xml:space="preserve">(2)</w:t>
      </w:r>
      <w:r xml:space="preserve">
        <w:t> </w:t>
      </w:r>
      <w:r xml:space="preserve">
        <w:t> </w:t>
      </w:r>
      <w:r>
        <w:t xml:space="preserve">must state in substance that if the person fails to appear in court as provided by law for the prosecution of the offense [</w:t>
      </w:r>
      <w:r>
        <w:rPr>
          <w:strike/>
        </w:rPr>
        <w:t xml:space="preserve">or if the person fails to pay or satisfy a judgment ordering the payment of a fine and cost in the manner ordered by the court</w:t>
      </w:r>
      <w:r>
        <w:t xml:space="preserve">], the person may be denied renewal of the person's driver's license; and</w:t>
      </w:r>
    </w:p>
    <w:p w:rsidR="003F3435" w:rsidRDefault="0032493E">
      <w:pPr>
        <w:spacing w:line="480" w:lineRule="auto"/>
        <w:ind w:firstLine="1440"/>
        <w:jc w:val="both"/>
      </w:pPr>
      <w:r>
        <w:t xml:space="preserve">(3)</w:t>
      </w:r>
      <w:r xml:space="preserve">
        <w:t> </w:t>
      </w:r>
      <w:r xml:space="preserve">
        <w:t> </w:t>
      </w:r>
      <w:r>
        <w:t xml:space="preserve">may be printed on the same instrument as the citation.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706.004, Transportation Code, is amended to read as follows:</w:t>
      </w:r>
    </w:p>
    <w:p w:rsidR="003F3435" w:rsidRDefault="0032493E">
      <w:pPr>
        <w:spacing w:line="480" w:lineRule="auto"/>
        <w:ind w:firstLine="720"/>
        <w:jc w:val="both"/>
      </w:pPr>
      <w:r>
        <w:t xml:space="preserve">Sec.</w:t>
      </w:r>
      <w:r xml:space="preserve">
        <w:t> </w:t>
      </w:r>
      <w:r>
        <w:t xml:space="preserve">706.004.</w:t>
      </w:r>
      <w:r xml:space="preserve">
        <w:t> </w:t>
      </w:r>
      <w:r xml:space="preserve">
        <w:t> </w:t>
      </w:r>
      <w:r>
        <w:t xml:space="preserve">DENIAL OF RENEWAL OF DRIVER'S LICENSE.  (a)  </w:t>
      </w:r>
      <w:r>
        <w:rPr>
          <w:u w:val="single"/>
        </w:rPr>
        <w:t xml:space="preserve">On</w:t>
      </w:r>
      <w:r>
        <w:t xml:space="preserve"> [</w:t>
      </w:r>
      <w:r>
        <w:rPr>
          <w:strike/>
        </w:rPr>
        <w:t xml:space="preserve">If a political subdivision has contracted with the department, on</w:t>
      </w:r>
      <w:r>
        <w:t xml:space="preserve">] receiving the necessary information from </w:t>
      </w:r>
      <w:r>
        <w:rPr>
          <w:u w:val="single"/>
        </w:rPr>
        <w:t xml:space="preserve">a</w:t>
      </w:r>
      <w:r>
        <w:t xml:space="preserve"> [</w:t>
      </w:r>
      <w:r>
        <w:rPr>
          <w:strike/>
        </w:rPr>
        <w:t xml:space="preserve">the</w:t>
      </w:r>
      <w:r>
        <w:t xml:space="preserve">] political subdivision </w:t>
      </w:r>
      <w:r>
        <w:rPr>
          <w:u w:val="single"/>
        </w:rPr>
        <w:t xml:space="preserve">that has contracted with the department under this chapter,</w:t>
      </w:r>
      <w:r>
        <w:t xml:space="preserve"> the department may deny renewal of </w:t>
      </w:r>
      <w:r>
        <w:rPr>
          <w:u w:val="single"/>
        </w:rPr>
        <w:t xml:space="preserve">a</w:t>
      </w:r>
      <w:r>
        <w:t xml:space="preserve"> [</w:t>
      </w:r>
      <w:r>
        <w:rPr>
          <w:strike/>
        </w:rPr>
        <w:t xml:space="preserve">the</w:t>
      </w:r>
      <w:r>
        <w:t xml:space="preserve">] person's driver's license for failure to appear based on a complaint or citation [</w:t>
      </w:r>
      <w:r>
        <w:rPr>
          <w:strike/>
        </w:rPr>
        <w:t xml:space="preserve">or failure to pay or satisfy a judgment ordering the payment of a fine and cost in the manner ordered by the court</w:t>
      </w:r>
      <w:r>
        <w:t xml:space="preserve">] in a matter involving an offense described by Section 706.002(a) </w:t>
      </w:r>
      <w:r>
        <w:rPr>
          <w:u w:val="single"/>
        </w:rPr>
        <w:t xml:space="preserve">if the court having jurisdiction over the underlying offense holds a hearing on the denial of renewal of the person's driver's license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fails to appear at the hearing;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determines that denial of renewal of the person's driver's license is appropriate</w:t>
      </w:r>
      <w:r>
        <w:t xml:space="preserve">.</w:t>
      </w:r>
    </w:p>
    <w:p w:rsidR="003F3435" w:rsidRDefault="0032493E">
      <w:pPr>
        <w:spacing w:line="480" w:lineRule="auto"/>
        <w:ind w:firstLine="720"/>
        <w:jc w:val="both"/>
      </w:pPr>
      <w:r>
        <w:t xml:space="preserve">(b)</w:t>
      </w:r>
      <w:r xml:space="preserve">
        <w:t> </w:t>
      </w:r>
      <w:r xml:space="preserve">
        <w:t> </w:t>
      </w:r>
      <w:r>
        <w:t xml:space="preserve">The information must include:</w:t>
      </w:r>
    </w:p>
    <w:p w:rsidR="003F3435" w:rsidRDefault="0032493E">
      <w:pPr>
        <w:spacing w:line="480" w:lineRule="auto"/>
        <w:ind w:firstLine="1440"/>
        <w:jc w:val="both"/>
      </w:pPr>
      <w:r>
        <w:t xml:space="preserve">(1)</w:t>
      </w:r>
      <w:r xml:space="preserve">
        <w:t> </w:t>
      </w:r>
      <w:r xml:space="preserve">
        <w:t> </w:t>
      </w:r>
      <w:r>
        <w:t xml:space="preserve">the name, date of birth, and driver's license number of the person;</w:t>
      </w:r>
    </w:p>
    <w:p w:rsidR="003F3435" w:rsidRDefault="0032493E">
      <w:pPr>
        <w:spacing w:line="480" w:lineRule="auto"/>
        <w:ind w:firstLine="1440"/>
        <w:jc w:val="both"/>
      </w:pPr>
      <w:r>
        <w:t xml:space="preserve">(2)</w:t>
      </w:r>
      <w:r xml:space="preserve">
        <w:t> </w:t>
      </w:r>
      <w:r xml:space="preserve">
        <w:t> </w:t>
      </w:r>
      <w:r>
        <w:t xml:space="preserve">the nature and date of the alleged violation;</w:t>
      </w:r>
    </w:p>
    <w:p w:rsidR="003F3435" w:rsidRDefault="0032493E">
      <w:pPr>
        <w:spacing w:line="480" w:lineRule="auto"/>
        <w:ind w:firstLine="1440"/>
        <w:jc w:val="both"/>
      </w:pPr>
      <w:r>
        <w:t xml:space="preserve">(3)</w:t>
      </w:r>
      <w:r xml:space="preserve">
        <w:t> </w:t>
      </w:r>
      <w:r xml:space="preserve">
        <w:t> </w:t>
      </w:r>
      <w:r>
        <w:t xml:space="preserve">a statement that the person failed to appear as required by law [</w:t>
      </w:r>
      <w:r>
        <w:rPr>
          <w:strike/>
        </w:rPr>
        <w:t xml:space="preserve">or failed to satisfy a judgment ordering the payment of a fine and cost in the manner ordered by the court</w:t>
      </w:r>
      <w:r>
        <w:t xml:space="preserve">] in a matter involving an offense described by Section 706.002(a); and</w:t>
      </w:r>
    </w:p>
    <w:p w:rsidR="003F3435" w:rsidRDefault="0032493E">
      <w:pPr>
        <w:spacing w:line="480" w:lineRule="auto"/>
        <w:ind w:firstLine="1440"/>
        <w:jc w:val="both"/>
      </w:pPr>
      <w:r>
        <w:t xml:space="preserve">(4)</w:t>
      </w:r>
      <w:r xml:space="preserve">
        <w:t> </w:t>
      </w:r>
      <w:r xml:space="preserve">
        <w:t> </w:t>
      </w:r>
      <w:r>
        <w:t xml:space="preserve">any other information required by the department.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Chapter 706, Transportation Code, is amended by adding Section 706.0045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706.0045.</w:t>
      </w:r>
      <w:r>
        <w:rPr>
          <w:u w:val="single"/>
        </w:rPr>
        <w:t xml:space="preserve"> </w:t>
      </w:r>
      <w:r>
        <w:rPr>
          <w:u w:val="single"/>
        </w:rPr>
        <w:t xml:space="preserve"> </w:t>
      </w:r>
      <w:r>
        <w:rPr>
          <w:u w:val="single"/>
        </w:rPr>
        <w:t xml:space="preserve">PERIOD OF DENIAL OF RENEWAL OF DRIVER'S LICENSE.  Notwithstanding Section 706.004(a) or 706.006(c), the department may deny renewal of a person's driver's license under this chapter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department receives a clearance notice under Section 706.005;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anniversary of the date the person's driver's license expired or otherwise became invalid.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706.005, Transportation Code, is amended to read as follows:</w:t>
      </w:r>
    </w:p>
    <w:p w:rsidR="003F3435" w:rsidRDefault="0032493E">
      <w:pPr>
        <w:spacing w:line="480" w:lineRule="auto"/>
        <w:ind w:firstLine="720"/>
        <w:jc w:val="both"/>
      </w:pPr>
      <w:r>
        <w:t xml:space="preserve">Sec.</w:t>
      </w:r>
      <w:r xml:space="preserve">
        <w:t> </w:t>
      </w:r>
      <w:r>
        <w:t xml:space="preserve">706.005.</w:t>
      </w:r>
      <w:r xml:space="preserve">
        <w:t> </w:t>
      </w:r>
      <w:r xml:space="preserve">
        <w:t> </w:t>
      </w:r>
      <w:r>
        <w:t xml:space="preserve">CLEARANCE NOTICE TO DEPARTMENT.  (a)  A political subdivision shall immediately notify the department that there is no cause to continue to deny renewal of a person's driver's license based on the person's previous failure to appear [</w:t>
      </w:r>
      <w:r>
        <w:rPr>
          <w:strike/>
        </w:rPr>
        <w:t xml:space="preserve">or failure to pay or satisfy a judgment ordering the payment of a fine and cost in the manner ordered by the court</w:t>
      </w:r>
      <w:r>
        <w:t xml:space="preserve">] in a matter involving an offense described by Section 706.002(a), on payment of a fee as provided by Section 706.006 and:</w:t>
      </w:r>
    </w:p>
    <w:p w:rsidR="003F3435" w:rsidRDefault="0032493E">
      <w:pPr>
        <w:spacing w:line="480" w:lineRule="auto"/>
        <w:ind w:firstLine="1440"/>
        <w:jc w:val="both"/>
      </w:pPr>
      <w:r>
        <w:t xml:space="preserve">(1)</w:t>
      </w:r>
      <w:r xml:space="preserve">
        <w:t> </w:t>
      </w:r>
      <w:r xml:space="preserve">
        <w:t> </w:t>
      </w:r>
      <w:r>
        <w:t xml:space="preserve">the perfection of an appeal of the case for which the warrant of arrest was issued [</w:t>
      </w:r>
      <w:r>
        <w:rPr>
          <w:strike/>
        </w:rPr>
        <w:t xml:space="preserve">or judgment arose</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dismissal of the charge for which the warrant of arrest was issued or judgment arose, other than a dismissal with prejudice by motion of the appropriate prosecuting attorney for lack of evidence;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posting of bond or the giving of other security to reinstate the charge for which the warrant was issued;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payment or discharge of the fine and cost owed on an outstanding judgment of the court; [</w:t>
      </w:r>
      <w:r>
        <w:rPr>
          <w:strike/>
        </w:rPr>
        <w:t xml:space="preserve">or</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person's appearance in court with respect to the underlying offense for which the person failed to appear;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w:t>
      </w:r>
      <w:r>
        <w:t xml:space="preserve"> [</w:t>
      </w:r>
      <w:r>
        <w:rPr>
          <w:strike/>
        </w:rPr>
        <w:t xml:space="preserve">(5)</w:t>
      </w:r>
      <w:r>
        <w:t xml:space="preserve">] other [</w:t>
      </w:r>
      <w:r>
        <w:rPr>
          <w:strike/>
        </w:rPr>
        <w:t xml:space="preserve">suitable</w:t>
      </w:r>
      <w:r>
        <w:t xml:space="preserve">] arrangement to </w:t>
      </w:r>
      <w:r>
        <w:rPr>
          <w:u w:val="single"/>
        </w:rPr>
        <w:t xml:space="preserve">satisfy</w:t>
      </w:r>
      <w:r>
        <w:t xml:space="preserve"> [</w:t>
      </w:r>
      <w:r>
        <w:rPr>
          <w:strike/>
        </w:rPr>
        <w:t xml:space="preserve">pay</w:t>
      </w:r>
      <w:r>
        <w:t xml:space="preserve">] the fine and cost</w:t>
      </w:r>
      <w:r>
        <w:rPr>
          <w:u w:val="single"/>
        </w:rPr>
        <w:t xml:space="preserve">, including through a payment plan or through community service</w:t>
      </w:r>
      <w:r>
        <w:t xml:space="preserve"> [</w:t>
      </w:r>
      <w:r>
        <w:rPr>
          <w:strike/>
        </w:rPr>
        <w:t xml:space="preserve">within the court's discretion</w:t>
      </w:r>
      <w:r>
        <w:t xml:space="preserve">].</w:t>
      </w:r>
    </w:p>
    <w:p w:rsidR="003F3435" w:rsidRDefault="0032493E">
      <w:pPr>
        <w:spacing w:line="480" w:lineRule="auto"/>
        <w:ind w:firstLine="720"/>
        <w:jc w:val="both"/>
      </w:pPr>
      <w:r>
        <w:t xml:space="preserve">(b)</w:t>
      </w:r>
      <w:r xml:space="preserve">
        <w:t> </w:t>
      </w:r>
      <w:r xml:space="preserve">
        <w:t> </w:t>
      </w:r>
      <w:r>
        <w:t xml:space="preserve">The department may not continue to deny the renewal of the person's driver's license under this chapter after the department receives notice:</w:t>
      </w:r>
    </w:p>
    <w:p w:rsidR="003F3435" w:rsidRDefault="0032493E">
      <w:pPr>
        <w:spacing w:line="480" w:lineRule="auto"/>
        <w:ind w:firstLine="1440"/>
        <w:jc w:val="both"/>
      </w:pPr>
      <w:r>
        <w:t xml:space="preserve">(1)</w:t>
      </w:r>
      <w:r xml:space="preserve">
        <w:t> </w:t>
      </w:r>
      <w:r xml:space="preserve">
        <w:t> </w:t>
      </w:r>
      <w:r>
        <w:t xml:space="preserve">under Subsection (a);</w:t>
      </w:r>
    </w:p>
    <w:p w:rsidR="003F3435" w:rsidRDefault="0032493E">
      <w:pPr>
        <w:spacing w:line="480" w:lineRule="auto"/>
        <w:ind w:firstLine="1440"/>
        <w:jc w:val="both"/>
      </w:pPr>
      <w:r>
        <w:t xml:space="preserve">(2)</w:t>
      </w:r>
      <w:r xml:space="preserve">
        <w:t> </w:t>
      </w:r>
      <w:r xml:space="preserve">
        <w:t> </w:t>
      </w:r>
      <w:r>
        <w:t xml:space="preserve">that the person was acquitted of the charge on which the person failed to appear;</w:t>
      </w:r>
    </w:p>
    <w:p w:rsidR="003F3435" w:rsidRDefault="0032493E">
      <w:pPr>
        <w:spacing w:line="480" w:lineRule="auto"/>
        <w:ind w:firstLine="1440"/>
        <w:jc w:val="both"/>
      </w:pPr>
      <w:r>
        <w:t xml:space="preserve">(3)</w:t>
      </w:r>
      <w:r xml:space="preserve">
        <w:t> </w:t>
      </w:r>
      <w:r xml:space="preserve">
        <w:t> </w:t>
      </w:r>
      <w:r>
        <w:t xml:space="preserve">that the charge on which the person failed to appear was dismissed [</w:t>
      </w:r>
      <w:r>
        <w:rPr>
          <w:strike/>
        </w:rPr>
        <w:t xml:space="preserve">with prejudice by motion of the appropriate prosecuting attorney for lack of evidence</w:t>
      </w:r>
      <w:r>
        <w:t xml:space="preserve">];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that the person has posted bond or given other security to reinstate the charge for which the warrant was issued; or</w:t>
      </w:r>
    </w:p>
    <w:p w:rsidR="003F3435" w:rsidRDefault="0032493E">
      <w:pPr>
        <w:spacing w:line="480" w:lineRule="auto"/>
        <w:ind w:firstLine="1440"/>
        <w:jc w:val="both"/>
      </w:pPr>
      <w:r>
        <w:rPr>
          <w:u w:val="single"/>
        </w:rPr>
        <w:t xml:space="preserve">(5)</w:t>
      </w:r>
      <w:r xml:space="preserve">
        <w:t> </w:t>
      </w:r>
      <w:r xml:space="preserve">
        <w:t> </w:t>
      </w:r>
      <w:r>
        <w:t xml:space="preserve">from the political subdivision that the failure to appear report [</w:t>
      </w:r>
      <w:r>
        <w:rPr>
          <w:strike/>
        </w:rPr>
        <w:t xml:space="preserve">or court order to pay a fine or cost</w:t>
      </w:r>
      <w:r>
        <w:t xml:space="preserve">] relating to the person:</w:t>
      </w:r>
    </w:p>
    <w:p w:rsidR="003F3435" w:rsidRDefault="0032493E">
      <w:pPr>
        <w:spacing w:line="480" w:lineRule="auto"/>
        <w:ind w:firstLine="2160"/>
        <w:jc w:val="both"/>
      </w:pPr>
      <w:r>
        <w:t xml:space="preserve">(A)</w:t>
      </w:r>
      <w:r xml:space="preserve">
        <w:t> </w:t>
      </w:r>
      <w:r xml:space="preserve">
        <w:t> </w:t>
      </w:r>
      <w:r>
        <w:t xml:space="preserve">was sent to the department in error; or</w:t>
      </w:r>
    </w:p>
    <w:p w:rsidR="003F3435" w:rsidRDefault="0032493E">
      <w:pPr>
        <w:spacing w:line="480" w:lineRule="auto"/>
        <w:ind w:firstLine="2160"/>
        <w:jc w:val="both"/>
      </w:pPr>
      <w:r>
        <w:t xml:space="preserve">(B)</w:t>
      </w:r>
      <w:r xml:space="preserve">
        <w:t> </w:t>
      </w:r>
      <w:r xml:space="preserve">
        <w:t> </w:t>
      </w:r>
      <w:r>
        <w:t xml:space="preserve">has been destroyed in accordance with the political subdivision's records retention policy.</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706.006, Transportation Code, is amended by amending Subsections (a), (a-1), and (d) and adding Subsection (e)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(d) </w:t>
      </w:r>
      <w:r>
        <w:rPr>
          <w:u w:val="single"/>
        </w:rPr>
        <w:t xml:space="preserve">and Section 706.0011, and subject to Subsection (e)</w:t>
      </w:r>
      <w:r>
        <w:t xml:space="preserve">, a person who fails to appear for a complaint or citation for an offense described by Section 706.002(a) shall be required to pay an administrative fee of $30 [</w:t>
      </w:r>
      <w:r>
        <w:rPr>
          <w:strike/>
        </w:rPr>
        <w:t xml:space="preserve">for each complaint or citation reported to the department under this chapter</w:t>
      </w:r>
      <w:r>
        <w:t xml:space="preserve">], unless:</w:t>
      </w:r>
    </w:p>
    <w:p w:rsidR="003F3435" w:rsidRDefault="0032493E">
      <w:pPr>
        <w:spacing w:line="480" w:lineRule="auto"/>
        <w:ind w:firstLine="1440"/>
        <w:jc w:val="both"/>
      </w:pPr>
      <w:r>
        <w:t xml:space="preserve">(1)</w:t>
      </w:r>
      <w:r xml:space="preserve">
        <w:t> </w:t>
      </w:r>
      <w:r xml:space="preserve">
        <w:t> </w:t>
      </w:r>
      <w:r>
        <w:t xml:space="preserve">the person is acquitted of the charges for which the person failed to appear;</w:t>
      </w:r>
    </w:p>
    <w:p w:rsidR="003F3435" w:rsidRDefault="0032493E">
      <w:pPr>
        <w:spacing w:line="480" w:lineRule="auto"/>
        <w:ind w:firstLine="1440"/>
        <w:jc w:val="both"/>
      </w:pPr>
      <w:r>
        <w:t xml:space="preserve">(2)</w:t>
      </w:r>
      <w:r xml:space="preserve">
        <w:t> </w:t>
      </w:r>
      <w:r xml:space="preserve">
        <w:t> </w:t>
      </w:r>
      <w:r>
        <w:t xml:space="preserve">the charges on which the person failed to appear were dismissed [</w:t>
      </w:r>
      <w:r>
        <w:rPr>
          <w:strike/>
        </w:rPr>
        <w:t xml:space="preserve">with prejudice by motion of the appropriate prosecuting attorney for lack of evidence</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person has posted bond or given other security to reinstate the charge for which the warrant was issued;</w:t>
      </w:r>
    </w:p>
    <w:p w:rsidR="003F3435" w:rsidRDefault="0032493E">
      <w:pPr>
        <w:spacing w:line="480" w:lineRule="auto"/>
        <w:ind w:firstLine="1440"/>
        <w:jc w:val="both"/>
      </w:pPr>
      <w:r>
        <w:rPr>
          <w:u w:val="single"/>
        </w:rPr>
        <w:t xml:space="preserve">(4)</w:t>
      </w:r>
      <w:r xml:space="preserve">
        <w:t> </w:t>
      </w:r>
      <w:r xml:space="preserve">
        <w:t> </w:t>
      </w:r>
      <w:r>
        <w:t xml:space="preserve">the failure to appear report was sent to the department in error; or</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case regarding the complaint or citation is closed and the failure to appear report has been destroyed in accordance with the applicable political subdivision's records retention policy.</w:t>
      </w:r>
    </w:p>
    <w:p w:rsidR="003F3435" w:rsidRDefault="0032493E">
      <w:pPr>
        <w:spacing w:line="480" w:lineRule="auto"/>
        <w:ind w:firstLine="720"/>
        <w:jc w:val="both"/>
      </w:pPr>
      <w:r>
        <w:t xml:space="preserve">(a-1)</w:t>
      </w:r>
      <w:r xml:space="preserve">
        <w:t> </w:t>
      </w:r>
      <w:r xml:space="preserve">
        <w:t> </w:t>
      </w:r>
      <w:r>
        <w:t xml:space="preserve">A person who is required to pay a fee under Subsection (a) shall pay the fee when[</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court enters judgment on the underlying offense reported to the department[</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underlying offense is dismissed, other than a dismissal described by Subsection (a)(2);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bond or other security is posted to reinstate the charge for which the warrant was issued</w:t>
      </w:r>
      <w:r>
        <w:t xml:space="preserve">].</w:t>
      </w:r>
    </w:p>
    <w:p w:rsidR="003F3435" w:rsidRDefault="0032493E">
      <w:pPr>
        <w:spacing w:line="480" w:lineRule="auto"/>
        <w:ind w:firstLine="720"/>
        <w:jc w:val="both"/>
      </w:pPr>
      <w:r>
        <w:t xml:space="preserve">(d)</w:t>
      </w:r>
      <w:r xml:space="preserve">
        <w:t> </w:t>
      </w:r>
      <w:r xml:space="preserve">
        <w:t> </w:t>
      </w:r>
      <w:r>
        <w:t xml:space="preserve">If the court having jurisdiction over the underlying offense makes a finding that the person is indigent, the person may not be required to pay an administrative fee under this section.  For purposes of this subsection, a person is presumed to be indigent if the person:</w:t>
      </w:r>
    </w:p>
    <w:p w:rsidR="003F3435" w:rsidRDefault="0032493E">
      <w:pPr>
        <w:spacing w:line="480" w:lineRule="auto"/>
        <w:ind w:firstLine="1440"/>
        <w:jc w:val="both"/>
      </w:pPr>
      <w:r>
        <w:t xml:space="preserve">(1)</w:t>
      </w:r>
      <w:r xml:space="preserve">
        <w:t> </w:t>
      </w:r>
      <w:r xml:space="preserve">
        <w:t> </w:t>
      </w:r>
      <w:r>
        <w:t xml:space="preserve">is required to attend school full time under Section 25.085, Education Code;</w:t>
      </w:r>
    </w:p>
    <w:p w:rsidR="003F3435" w:rsidRDefault="0032493E">
      <w:pPr>
        <w:spacing w:line="480" w:lineRule="auto"/>
        <w:ind w:firstLine="1440"/>
        <w:jc w:val="both"/>
      </w:pPr>
      <w:r>
        <w:t xml:space="preserve">(2)</w:t>
      </w:r>
      <w:r xml:space="preserve">
        <w:t> </w:t>
      </w:r>
      <w:r xml:space="preserve">
        <w:t> </w:t>
      </w:r>
      <w:r>
        <w:t xml:space="preserve">is a member of a household with a total annual income that is below 125 percent of the applicable income level established by the federal poverty guidelines;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receives assistance from:</w:t>
      </w:r>
    </w:p>
    <w:p w:rsidR="003F3435" w:rsidRDefault="0032493E">
      <w:pPr>
        <w:spacing w:line="480" w:lineRule="auto"/>
        <w:ind w:firstLine="2160"/>
        <w:jc w:val="both"/>
      </w:pPr>
      <w:r>
        <w:t xml:space="preserve">(A)</w:t>
      </w:r>
      <w:r xml:space="preserve">
        <w:t> </w:t>
      </w:r>
      <w:r xml:space="preserve">
        <w:t> </w:t>
      </w:r>
      <w:r>
        <w:t xml:space="preserve">the financial assistance program established under Chapter 31, Human Resources Code;</w:t>
      </w:r>
    </w:p>
    <w:p w:rsidR="003F3435" w:rsidRDefault="0032493E">
      <w:pPr>
        <w:spacing w:line="480" w:lineRule="auto"/>
        <w:ind w:firstLine="2160"/>
        <w:jc w:val="both"/>
      </w:pPr>
      <w:r>
        <w:t xml:space="preserve">(B)</w:t>
      </w:r>
      <w:r xml:space="preserve">
        <w:t> </w:t>
      </w:r>
      <w:r xml:space="preserve">
        <w:t> </w:t>
      </w:r>
      <w:r>
        <w:t xml:space="preserve">the medical assistance program under Chapter 32, Human Resources Code;</w:t>
      </w:r>
    </w:p>
    <w:p w:rsidR="003F3435" w:rsidRDefault="0032493E">
      <w:pPr>
        <w:spacing w:line="480" w:lineRule="auto"/>
        <w:ind w:firstLine="2160"/>
        <w:jc w:val="both"/>
      </w:pPr>
      <w:r>
        <w:t xml:space="preserve">(C)</w:t>
      </w:r>
      <w:r xml:space="preserve">
        <w:t> </w:t>
      </w:r>
      <w:r xml:space="preserve">
        <w:t> </w:t>
      </w:r>
      <w:r>
        <w:t xml:space="preserve">the supplemental nutrition assistance program established under Chapter 33, Human Resources Code;</w:t>
      </w:r>
    </w:p>
    <w:p w:rsidR="003F3435" w:rsidRDefault="0032493E">
      <w:pPr>
        <w:spacing w:line="480" w:lineRule="auto"/>
        <w:ind w:firstLine="2160"/>
        <w:jc w:val="both"/>
      </w:pPr>
      <w:r>
        <w:t xml:space="preserve">(D)</w:t>
      </w:r>
      <w:r xml:space="preserve">
        <w:t> </w:t>
      </w:r>
      <w:r xml:space="preserve">
        <w:t> </w:t>
      </w:r>
      <w:r>
        <w:t xml:space="preserve">the federal special supplemental nutrition program for women, infants, and children authorized by 42 U.S.C. Section 1786; or</w:t>
      </w:r>
    </w:p>
    <w:p w:rsidR="003F3435" w:rsidRDefault="0032493E">
      <w:pPr>
        <w:spacing w:line="480" w:lineRule="auto"/>
        <w:ind w:firstLine="2160"/>
        <w:jc w:val="both"/>
      </w:pPr>
      <w:r>
        <w:t xml:space="preserve">(E)</w:t>
      </w:r>
      <w:r xml:space="preserve">
        <w:t> </w:t>
      </w:r>
      <w:r xml:space="preserve">
        <w:t> </w:t>
      </w:r>
      <w:r>
        <w:t xml:space="preserve">the child health plan program under Chapter 62, Health and Safety Code</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paying an existing fine or costs in specified portions at designated intervals;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performing community service to discharge all or part of a fine or costs</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not require a person to pay more than one administrative fee for each political subdivision that submits information to the department under this chapter, regardless of the number of complaints or citations reported by that political subdivision or any subsequent reports that are submitted by that political subdivision during that same period in which the person's driver's license may not be renewed.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724.046, Transportation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Notwithstanding Subsection (a), payment of a fee imposed under that subsection is not required for reinstatement or issuance of a license if:</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If</w:t>
      </w:r>
      <w:r>
        <w:t xml:space="preserve">] a suspension or denial under this chapter is rescinded by the department, an administrative law judge, or a court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waives the fee under Subsection (b-1)</w:t>
      </w:r>
      <w:r>
        <w:t xml:space="preserve">[</w:t>
      </w:r>
      <w:r>
        <w:rPr>
          <w:strike/>
        </w:rPr>
        <w:t xml:space="preserve">, payment of the fee under this section is not required for reinstatement or issuance of a license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shall waive payment of a fee imposed under this section if the department determines, based on evidence received from the person or a court, that the person is indigent or does not have sufficient resources or income to pay the fee.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521.317, 521.457(f), and 706.006(b), Transportation Code, are repealed.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change in law made by this Act to Sections 521.292 and 521.293, Transportation Code, applies only to a determination to suspend a driver's license made by the Department of Public Safety on or after the effective date of this Act.  A determination to suspend a driver's license made before the effective date of this Act is governed by the law in effect when the determination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change in law made by this Act to Section 521.457, Transportation Code,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706.0045, Transportation Code, as added by this Act, applies to a determination to deny renewal of a driver's license that is made by the Department of Public Safety before, on, or after the effective date of this Act.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