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86R14199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Students with Disabilities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STUDENTS WITH DISABILITIES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w:t>
      </w:r>
      <w:r>
        <w:rPr>
          <w:u w:val="single"/>
        </w:rPr>
        <w:t xml:space="preserve"> </w:t>
      </w:r>
      <w:r>
        <w:rPr>
          <w:u w:val="single"/>
        </w:rPr>
        <w:t xml:space="preserve">means the Texas Students with Disabilities Scholarship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PROGRAM PURPOSE.  The purpose of the Texas Students with Disabilities Scholarship Program is to provide assistance in the payment of tuition and mandatory fees to enable eligible students to attend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AWARD OF SCHOLARSHIP.  (a)  The coordinating board shall administer the program and adopt any rules necessary to implement the program or this subchapter.  The coordinating board shall consult with the student financial aid officers of institutions of higher education and a representative from at least one of the University Centers for Excellence in Developmental Disabilities in this state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scholarship to each eligible student under the program, as provided by Section 56.527.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by rule shall develop a disability affidavit form that may be used to establish that a student has a disability for purposes of Section 56.524(a)(6) based on a diagnosis by a licensed physician or other documentation determined appropriate by the coordinating board.  In developing  the disability affidavit form in a manner that ensures the form properly verifies that a person has a disability, the coordinating board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University Centers for Excellence in Developmental Disabilities program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statewide, cross-disability advocacy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SCHOLARSHIP.  (a)  To be eligible initially for a scholarship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as an entering student for at least one-quarter of a full course load for an entering student in the associate or baccalaureate degree or certificate program, as determined by the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applied for any available financial aid or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that the person has a disability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proof that 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person with a disability as defined by 42 U.S.C. Section 12102;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receives Supplemental Security Income (SSI) benefits under 42 U.S.C. Section 1381 et seq. on the basis of disability or blindness;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receives Social Security Disability Insurance (SSDI) benefits under 42 U.S.C. Section 401 et seq.;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qualifies for or is receiving vocational rehabilitation services provided through the Texas Workforce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unable to provide proof in accordance with Paragraph (A), completing a disability affidavit form developed in accordance with Section 56.523(c).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scholarship under the program if the person has completed more than the following number of semester credit hours or the equivalent at an institution of higher education, excluding semester credit hours or the equivalent earned for a dual credit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90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135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scholarship under the program for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scholarship under the program ends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the program to the person, if the person is enrolled in a degree or certificate program of two years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sixth anniversary of the initial award of a scholarship under the program to the person, if the person is enrolled in a degree or certificate program of more than two years but not more than four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eighth anniversary of the initial award of a scholarship under the program to the person, if the person is enrolled in a degree or certificate program of more than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scholarship under the program, a person may continue to receive a scholarship under the program during each semester or term in which the person is enrolled at an institution of higher education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one-quarter of a full course load for a student in an associate or baccalaureate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or baccalaureate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the program during the next semester or term in which the person enrolls.  A person may become eligible to receive a scholarship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or baccalaureate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 completes at least 25 percent of the semester credit hours or the equivalent attempted in the person's most recent academic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the program continues to remain eligible to receive the scholarship if the person enrolls in or transfers to another institution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scholarship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SCHOLARSHIP USE.  A scholarship awarded under the program must be applied first to the payment of tuition and mandatory fees at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SCHOLARSHIP AMOUNT.  (a)  The amount of a scholarship awarded to an eligible student under the program for a semester or other academic term in which the student is enrolled at an institution of higher education is an amount determined by the coordinating board under Subsection (b) based on the amount of funds available for distribution and the number of eligible applicants.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adopt rules and procedures for determining the amount of the scholarship for each academic year or during an academic year as necessary to respond to fluctuations in the amount of funds available for distribution.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scholarship award to a student who is enrolled in less than a full course load for a student in an associate or baccalaureate degree or certificate program, as determined by the coordinating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scholarship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NOTIFICATION OF PROGRAM; RESPONSIBILITIES OF SCHOOL DISTRICTS.  (a)  The coordinating board, in consultation with all institutions of higher education, shall prepare materials designed to inform prospective students, their parents, and high school counselors about the program and eligibility for a scholarship under the program.  The coordinating board shall distribute to each institution of higher education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T, Chapter 56, Education Code, as added by this Act, as soon as practicable after the effective date of this Act.  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T, Chapter 56, Education Code, as added by this Act, for the first academic year for which money is appropriated for that purpose, except that the coordinating board may not award scholarships under that subchapter for an academic year before the 2020-2021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