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on persons who sell or purchase e-cigarettes, vapor products, or cannibidiol products to benefit the designated trauma facility and emergency medical services account; imposing fees; requiring occupational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Sections 164.0008 and 165.0008, Tax Code, under</w:t>
      </w:r>
      <w:r>
        <w:t xml:space="preserve"> </w:t>
      </w:r>
      <w:r>
        <w:t xml:space="preserve">Sections 542.406 and 707.008, Transportation Code, and under Section 780.002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2, Tax Code, is amended by adding Chapters 164 and 165 to read as follows:</w:t>
      </w:r>
    </w:p>
    <w:p w:rsidR="003F3435" w:rsidRDefault="0032493E">
      <w:pPr>
        <w:spacing w:line="480" w:lineRule="auto"/>
        <w:ind w:firstLine="1440"/>
        <w:jc w:val="both"/>
      </w:pPr>
      <w:r>
        <w:rPr>
          <w:u w:val="single"/>
        </w:rPr>
        <w:t xml:space="preserve">CHAPTER 164. </w:t>
      </w:r>
      <w:r>
        <w:rPr>
          <w:u w:val="single"/>
        </w:rPr>
        <w:t xml:space="preserve"> </w:t>
      </w:r>
      <w:r>
        <w:rPr>
          <w:u w:val="single"/>
        </w:rPr>
        <w:t xml:space="preserve">E-CIGARETTE AND VAPOR PRODUCT FEES</w:t>
      </w:r>
    </w:p>
    <w:p w:rsidR="003F3435" w:rsidRDefault="0032493E">
      <w:pPr>
        <w:spacing w:line="480" w:lineRule="auto"/>
        <w:ind w:firstLine="720"/>
        <w:jc w:val="both"/>
      </w:pPr>
      <w:r>
        <w:rPr>
          <w:u w:val="single"/>
        </w:rPr>
        <w:t xml:space="preserve">Sec. 164.0001.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 "Consumer" means a person who purchases an e-cigarette or vapor product for personal use or consumption.</w:t>
      </w:r>
    </w:p>
    <w:p w:rsidR="003F3435" w:rsidRDefault="0032493E">
      <w:pPr>
        <w:spacing w:line="480" w:lineRule="auto"/>
        <w:ind w:firstLine="1440"/>
        <w:jc w:val="both"/>
      </w:pPr>
      <w:r>
        <w:rPr>
          <w:u w:val="single"/>
        </w:rPr>
        <w:t xml:space="preserve">(2) "E-cigarette"</w:t>
      </w:r>
      <w:r>
        <w:rPr>
          <w:u w:val="single"/>
        </w:rPr>
        <w:t xml:space="preserve"> </w:t>
      </w:r>
      <w:r>
        <w:rPr>
          <w:u w:val="single"/>
        </w:rPr>
        <w:t xml:space="preserve">has the meaning assigned by Section 161.081, Health and Safety Code.</w:t>
      </w:r>
    </w:p>
    <w:p w:rsidR="003F3435" w:rsidRDefault="0032493E">
      <w:pPr>
        <w:spacing w:line="480" w:lineRule="auto"/>
        <w:ind w:firstLine="1440"/>
        <w:jc w:val="both"/>
      </w:pPr>
      <w:r>
        <w:rPr>
          <w:u w:val="single"/>
        </w:rPr>
        <w:t xml:space="preserve">(3) "Retailer"</w:t>
      </w:r>
      <w:r>
        <w:rPr>
          <w:u w:val="single"/>
        </w:rPr>
        <w:t xml:space="preserve"> </w:t>
      </w:r>
      <w:r>
        <w:rPr>
          <w:u w:val="single"/>
        </w:rPr>
        <w:t xml:space="preserve">means a person who sells e-cigarettes or vapor products to consumers.</w:t>
      </w:r>
    </w:p>
    <w:p w:rsidR="003F3435" w:rsidRDefault="0032493E">
      <w:pPr>
        <w:spacing w:line="480" w:lineRule="auto"/>
        <w:ind w:firstLine="1440"/>
        <w:jc w:val="both"/>
      </w:pPr>
      <w:r>
        <w:rPr>
          <w:u w:val="single"/>
        </w:rPr>
        <w:t xml:space="preserve">(4) "Vapor product"</w:t>
      </w:r>
      <w:r>
        <w:rPr>
          <w:u w:val="single"/>
        </w:rPr>
        <w:t xml:space="preserve"> </w:t>
      </w:r>
      <w:r>
        <w:rPr>
          <w:u w:val="single"/>
        </w:rPr>
        <w:t xml:space="preserve">means a consumable nicotine liquid solution or other material containing nicotine suitable for use in an e-cigarette.</w:t>
      </w:r>
    </w:p>
    <w:p w:rsidR="003F3435" w:rsidRDefault="0032493E">
      <w:pPr>
        <w:spacing w:line="480" w:lineRule="auto"/>
        <w:ind w:firstLine="1440"/>
        <w:jc w:val="both"/>
      </w:pPr>
      <w:r>
        <w:rPr>
          <w:u w:val="single"/>
        </w:rPr>
        <w:t xml:space="preserve">(5) "Wholesaler" means a person who sells or distributes e-cigarettes or vapor products to retailers.</w:t>
      </w:r>
    </w:p>
    <w:p w:rsidR="003F3435" w:rsidRDefault="0032493E">
      <w:pPr>
        <w:spacing w:line="480" w:lineRule="auto"/>
        <w:ind w:firstLine="720"/>
        <w:jc w:val="both"/>
      </w:pPr>
      <w:r>
        <w:rPr>
          <w:u w:val="single"/>
        </w:rPr>
        <w:t xml:space="preserve">Sec. 164.0002. </w:t>
      </w:r>
      <w:r>
        <w:rPr>
          <w:u w:val="single"/>
        </w:rPr>
        <w:t xml:space="preserve"> </w:t>
      </w:r>
      <w:r>
        <w:rPr>
          <w:u w:val="single"/>
        </w:rPr>
        <w:t xml:space="preserve">WHOLESALER PERMIT; FEE.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engage in business as a wholesaler in this state unless the person has applied for and received an e-cigarette wholesaler permit from the comptroller.</w:t>
      </w:r>
    </w:p>
    <w:p w:rsidR="003F3435" w:rsidRDefault="0032493E">
      <w:pPr>
        <w:spacing w:line="480" w:lineRule="auto"/>
        <w:ind w:firstLine="720"/>
        <w:jc w:val="both"/>
      </w:pPr>
      <w:r>
        <w:rPr>
          <w:u w:val="single"/>
        </w:rPr>
        <w:t xml:space="preserve">(b) Each wholesaler shall obtain a permit for each place of business owned or operated by the wholesaler.</w:t>
      </w:r>
    </w:p>
    <w:p w:rsidR="003F3435" w:rsidRDefault="0032493E">
      <w:pPr>
        <w:spacing w:line="480" w:lineRule="auto"/>
        <w:ind w:firstLine="720"/>
        <w:jc w:val="both"/>
      </w:pPr>
      <w:r>
        <w:rPr>
          <w:u w:val="single"/>
        </w:rPr>
        <w:t xml:space="preserve">(c) The fee for a permit is $500 per year.</w:t>
      </w:r>
    </w:p>
    <w:p w:rsidR="003F3435" w:rsidRDefault="0032493E">
      <w:pPr>
        <w:spacing w:line="480" w:lineRule="auto"/>
        <w:ind w:firstLine="720"/>
        <w:jc w:val="both"/>
      </w:pPr>
      <w:r>
        <w:rPr>
          <w:u w:val="single"/>
        </w:rPr>
        <w:t xml:space="preserve">Sec. 164.0003. RETAILER PERMIT; FEE.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engage in business as a retailer in this state unless the person has applied for and received an e-cigarette retailer permit from the comptroller.</w:t>
      </w:r>
    </w:p>
    <w:p w:rsidR="003F3435" w:rsidRDefault="0032493E">
      <w:pPr>
        <w:spacing w:line="480" w:lineRule="auto"/>
        <w:ind w:firstLine="720"/>
        <w:jc w:val="both"/>
      </w:pPr>
      <w:r>
        <w:rPr>
          <w:u w:val="single"/>
        </w:rPr>
        <w:t xml:space="preserve">(b) Each retailer shall obtain a permit for each place of business owned or operated by the retailer.</w:t>
      </w:r>
    </w:p>
    <w:p w:rsidR="003F3435" w:rsidRDefault="0032493E">
      <w:pPr>
        <w:spacing w:line="480" w:lineRule="auto"/>
        <w:ind w:firstLine="720"/>
        <w:jc w:val="both"/>
      </w:pPr>
      <w:r>
        <w:rPr>
          <w:u w:val="single"/>
        </w:rPr>
        <w:t xml:space="preserve">(c) The fee for a permit is $300 per year.</w:t>
      </w:r>
    </w:p>
    <w:p w:rsidR="003F3435" w:rsidRDefault="0032493E">
      <w:pPr>
        <w:spacing w:line="480" w:lineRule="auto"/>
        <w:ind w:firstLine="720"/>
        <w:jc w:val="both"/>
      </w:pPr>
      <w:r>
        <w:rPr>
          <w:u w:val="single"/>
        </w:rPr>
        <w:t xml:space="preserve">Sec. 164.0004. </w:t>
      </w:r>
      <w:r>
        <w:rPr>
          <w:u w:val="single"/>
        </w:rPr>
        <w:t xml:space="preserve"> </w:t>
      </w:r>
      <w:r>
        <w:rPr>
          <w:u w:val="single"/>
        </w:rPr>
        <w:t xml:space="preserve">CONSUMER FEE. </w:t>
      </w:r>
      <w:r>
        <w:rPr>
          <w:u w:val="single"/>
        </w:rPr>
        <w:t xml:space="preserve"> </w:t>
      </w:r>
      <w:r>
        <w:rPr>
          <w:u w:val="single"/>
        </w:rPr>
        <w:t xml:space="preserve">(a)</w:t>
      </w:r>
      <w:r>
        <w:rPr>
          <w:u w:val="single"/>
        </w:rPr>
        <w:t xml:space="preserve"> </w:t>
      </w:r>
      <w:r>
        <w:rPr>
          <w:u w:val="single"/>
        </w:rPr>
        <w:t xml:space="preserve"> </w:t>
      </w:r>
      <w:r>
        <w:rPr>
          <w:u w:val="single"/>
        </w:rPr>
        <w:t xml:space="preserve">A fee is imposed on each sale of an e-cigarette or vapor product to a consumer in this state.</w:t>
      </w:r>
    </w:p>
    <w:p w:rsidR="003F3435" w:rsidRDefault="0032493E">
      <w:pPr>
        <w:spacing w:line="480" w:lineRule="auto"/>
        <w:ind w:firstLine="720"/>
        <w:jc w:val="both"/>
      </w:pPr>
      <w:r>
        <w:rPr>
          <w:u w:val="single"/>
        </w:rPr>
        <w:t xml:space="preserve">(b) The amount of the fee is:</w:t>
      </w:r>
    </w:p>
    <w:p w:rsidR="003F3435" w:rsidRDefault="0032493E">
      <w:pPr>
        <w:spacing w:line="480" w:lineRule="auto"/>
        <w:ind w:firstLine="1440"/>
        <w:jc w:val="both"/>
      </w:pPr>
      <w:r>
        <w:rPr>
          <w:u w:val="single"/>
        </w:rPr>
        <w:t xml:space="preserve">(1) $1 if the sum of the sales prices of all e-cigarettes and vapor products sold together at the same time is not more than $25; or</w:t>
      </w:r>
    </w:p>
    <w:p w:rsidR="003F3435" w:rsidRDefault="0032493E">
      <w:pPr>
        <w:spacing w:line="480" w:lineRule="auto"/>
        <w:ind w:firstLine="1440"/>
        <w:jc w:val="both"/>
      </w:pPr>
      <w:r>
        <w:rPr>
          <w:u w:val="single"/>
        </w:rPr>
        <w:t xml:space="preserve">(2) $2 if the sum of the sales prices of all e-cigarettes and vapor products sold together at the same time is more than $25.</w:t>
      </w:r>
    </w:p>
    <w:p w:rsidR="003F3435" w:rsidRDefault="0032493E">
      <w:pPr>
        <w:spacing w:line="480" w:lineRule="auto"/>
        <w:ind w:firstLine="720"/>
        <w:jc w:val="both"/>
      </w:pPr>
      <w:r>
        <w:rPr>
          <w:u w:val="single"/>
        </w:rPr>
        <w:t xml:space="preserve">(c) A retailer who makes a sale subject to the consumer fee imposed by this section shall add the amount of the fee to the sales price, and when the amount of the fee is added:</w:t>
      </w:r>
    </w:p>
    <w:p w:rsidR="003F3435" w:rsidRDefault="0032493E">
      <w:pPr>
        <w:spacing w:line="480" w:lineRule="auto"/>
        <w:ind w:firstLine="1440"/>
        <w:jc w:val="both"/>
      </w:pPr>
      <w:r>
        <w:rPr>
          <w:u w:val="single"/>
        </w:rPr>
        <w:t xml:space="preserve">(1) it becomes a part of the sales price;</w:t>
      </w:r>
    </w:p>
    <w:p w:rsidR="003F3435" w:rsidRDefault="0032493E">
      <w:pPr>
        <w:spacing w:line="480" w:lineRule="auto"/>
        <w:ind w:firstLine="1440"/>
        <w:jc w:val="both"/>
      </w:pPr>
      <w:r>
        <w:rPr>
          <w:u w:val="single"/>
        </w:rPr>
        <w:t xml:space="preserve">(2) it is a debt of the consumer to the retailer until paid; and</w:t>
      </w:r>
    </w:p>
    <w:p w:rsidR="003F3435" w:rsidRDefault="0032493E">
      <w:pPr>
        <w:spacing w:line="480" w:lineRule="auto"/>
        <w:ind w:firstLine="1440"/>
        <w:jc w:val="both"/>
      </w:pPr>
      <w:r>
        <w:rPr>
          <w:u w:val="single"/>
        </w:rPr>
        <w:t xml:space="preserve">(3) if unpaid, it is recoverable at law in the same manner as the originl sales price.</w:t>
      </w:r>
    </w:p>
    <w:p w:rsidR="003F3435" w:rsidRDefault="0032493E">
      <w:pPr>
        <w:spacing w:line="480" w:lineRule="auto"/>
        <w:ind w:firstLine="720"/>
        <w:jc w:val="both"/>
      </w:pPr>
      <w:r>
        <w:rPr>
          <w:u w:val="single"/>
        </w:rPr>
        <w:t xml:space="preserve">Sec. 164.0005. </w:t>
      </w:r>
      <w:r>
        <w:rPr>
          <w:u w:val="single"/>
        </w:rPr>
        <w:t xml:space="preserve"> </w:t>
      </w:r>
      <w:r>
        <w:rPr>
          <w:u w:val="single"/>
        </w:rPr>
        <w:t xml:space="preserve">APPLICATION OF OTHER PROVISIONS OF CODE. </w:t>
      </w:r>
      <w:r>
        <w:rPr>
          <w:u w:val="single"/>
        </w:rPr>
        <w:t xml:space="preserve"> </w:t>
      </w:r>
      <w:r>
        <w:rPr>
          <w:u w:val="single"/>
        </w:rPr>
        <w:t xml:space="preserve">(a)</w:t>
      </w:r>
      <w:r>
        <w:rPr>
          <w:u w:val="single"/>
        </w:rPr>
        <w:t xml:space="preserve"> </w:t>
      </w:r>
      <w:r>
        <w:rPr>
          <w:u w:val="single"/>
        </w:rPr>
        <w:t xml:space="preserve"> </w:t>
      </w:r>
      <w:r>
        <w:rPr>
          <w:u w:val="single"/>
        </w:rPr>
        <w:t xml:space="preserve">Except as otherwise provided by this chapter, the provisions of Subchapter D, Chapter 154, apply to a wholesaler or retailer permit under this chapter in the same manner as a wholesaler or retailer permit under that subchapter.</w:t>
      </w:r>
    </w:p>
    <w:p w:rsidR="003F3435" w:rsidRDefault="0032493E">
      <w:pPr>
        <w:spacing w:line="480" w:lineRule="auto"/>
        <w:ind w:firstLine="720"/>
        <w:jc w:val="both"/>
      </w:pPr>
      <w:r>
        <w:rPr>
          <w:u w:val="single"/>
        </w:rPr>
        <w:t xml:space="preserve">(b) Except as otherwise provided by this chapter, the consumer fee under this chapter is administered, imposed, collected, and enforced in the same manner as the sales tax under Subchapter C, Chapter 151 is administered, imposed, collected, and enforced.</w:t>
      </w:r>
    </w:p>
    <w:p w:rsidR="003F3435" w:rsidRDefault="0032493E">
      <w:pPr>
        <w:spacing w:line="480" w:lineRule="auto"/>
        <w:ind w:firstLine="720"/>
        <w:jc w:val="both"/>
      </w:pPr>
      <w:r>
        <w:rPr>
          <w:u w:val="single"/>
        </w:rPr>
        <w:t xml:space="preserve">Sec. 164.0006. </w:t>
      </w:r>
      <w:r>
        <w:rPr>
          <w:u w:val="single"/>
        </w:rPr>
        <w:t xml:space="preserve"> </w:t>
      </w:r>
      <w:r>
        <w:rPr>
          <w:u w:val="single"/>
        </w:rPr>
        <w:t xml:space="preserve">REPORTS. </w:t>
      </w:r>
      <w:r>
        <w:rPr>
          <w:u w:val="single"/>
        </w:rPr>
        <w:t xml:space="preserve"> </w:t>
      </w:r>
      <w:r>
        <w:rPr>
          <w:u w:val="single"/>
        </w:rPr>
        <w:t xml:space="preserve">(a)</w:t>
      </w:r>
      <w:r>
        <w:rPr>
          <w:u w:val="single"/>
        </w:rPr>
        <w:t xml:space="preserve"> </w:t>
      </w:r>
      <w:r>
        <w:rPr>
          <w:u w:val="single"/>
        </w:rPr>
        <w:t xml:space="preserve"> </w:t>
      </w:r>
      <w:r>
        <w:rPr>
          <w:u w:val="single"/>
        </w:rPr>
        <w:t xml:space="preserve">A retailer required to file a report under Section 151.403 who is also required to collect the consumer fee under this chapter shall file with the comptroller a report stating the information required by Section 164.0007.</w:t>
      </w:r>
    </w:p>
    <w:p w:rsidR="003F3435" w:rsidRDefault="0032493E">
      <w:pPr>
        <w:spacing w:line="480" w:lineRule="auto"/>
        <w:ind w:firstLine="720"/>
        <w:jc w:val="both"/>
      </w:pPr>
      <w:r>
        <w:rPr>
          <w:u w:val="single"/>
        </w:rPr>
        <w:t xml:space="preserve">(b) The report required by this section for a reporting period is due on the same date that the fee payment for the period is due.</w:t>
      </w:r>
    </w:p>
    <w:p w:rsidR="003F3435" w:rsidRDefault="0032493E">
      <w:pPr>
        <w:spacing w:line="480" w:lineRule="auto"/>
        <w:ind w:firstLine="720"/>
        <w:jc w:val="both"/>
      </w:pPr>
      <w:r>
        <w:rPr>
          <w:u w:val="single"/>
        </w:rPr>
        <w:t xml:space="preserve">Sec. 164.0007. </w:t>
      </w:r>
      <w:r>
        <w:rPr>
          <w:u w:val="single"/>
        </w:rPr>
        <w:t xml:space="preserve"> </w:t>
      </w:r>
      <w:r>
        <w:rPr>
          <w:u w:val="single"/>
        </w:rPr>
        <w:t xml:space="preserve">RECORDS. </w:t>
      </w:r>
      <w:r>
        <w:rPr>
          <w:u w:val="single"/>
        </w:rPr>
        <w:t xml:space="preserve"> </w:t>
      </w:r>
      <w:r>
        <w:rPr>
          <w:u w:val="single"/>
        </w:rPr>
        <w:t xml:space="preserve">A person required to file a report under Section 151.403 who is also required to collect the consumer fee under this chapter shall keep a complete record of:</w:t>
      </w:r>
    </w:p>
    <w:p w:rsidR="003F3435" w:rsidRDefault="0032493E">
      <w:pPr>
        <w:spacing w:line="480" w:lineRule="auto"/>
        <w:ind w:firstLine="1440"/>
        <w:jc w:val="both"/>
      </w:pPr>
      <w:r>
        <w:rPr>
          <w:u w:val="single"/>
        </w:rPr>
        <w:t xml:space="preserve">(1) each transaction in which at least one e-cigarette or vapor product was sold by the retailer during the reporting period and the sales prices of all e-cigarettes and vapor products sold in each transaction;</w:t>
      </w:r>
    </w:p>
    <w:p w:rsidR="003F3435" w:rsidRDefault="0032493E">
      <w:pPr>
        <w:spacing w:line="480" w:lineRule="auto"/>
        <w:ind w:firstLine="1440"/>
        <w:jc w:val="both"/>
      </w:pPr>
      <w:r>
        <w:rPr>
          <w:u w:val="single"/>
        </w:rPr>
        <w:t xml:space="preserve">(2) all consumer fees, and any money represented to be consumer fees, collected during each reporting period; and</w:t>
      </w:r>
    </w:p>
    <w:p w:rsidR="003F3435" w:rsidRDefault="0032493E">
      <w:pPr>
        <w:spacing w:line="480" w:lineRule="auto"/>
        <w:ind w:firstLine="1440"/>
        <w:jc w:val="both"/>
      </w:pPr>
      <w:r>
        <w:rPr>
          <w:u w:val="single"/>
        </w:rPr>
        <w:t xml:space="preserve">(3) any other information required by the comptroller.</w:t>
      </w:r>
    </w:p>
    <w:p w:rsidR="003F3435" w:rsidRDefault="0032493E">
      <w:pPr>
        <w:spacing w:line="480" w:lineRule="auto"/>
        <w:ind w:firstLine="720"/>
        <w:jc w:val="both"/>
      </w:pPr>
      <w:r>
        <w:rPr>
          <w:u w:val="single"/>
        </w:rPr>
        <w:t xml:space="preserve">Sec. 164.0008. </w:t>
      </w:r>
      <w:r>
        <w:rPr>
          <w:u w:val="single"/>
        </w:rPr>
        <w:t xml:space="preserve"> </w:t>
      </w:r>
      <w:r>
        <w:rPr>
          <w:u w:val="single"/>
        </w:rPr>
        <w:t xml:space="preserve">DISPOSITION OF PROCEEDS. </w:t>
      </w:r>
      <w:r>
        <w:rPr>
          <w:u w:val="single"/>
        </w:rPr>
        <w:t xml:space="preserve"> </w:t>
      </w:r>
      <w:r>
        <w:rPr>
          <w:u w:val="single"/>
        </w:rPr>
        <w:t xml:space="preserve">The comptroller shall deposit the fees collected under this chapter to the credit of the designated trauma facility and emergency medical services account established under Section 780.003, Health and Safety Code.</w:t>
      </w:r>
    </w:p>
    <w:p w:rsidR="003F3435" w:rsidRDefault="0032493E">
      <w:pPr>
        <w:spacing w:line="480" w:lineRule="auto"/>
        <w:ind w:firstLine="720"/>
        <w:jc w:val="both"/>
      </w:pPr>
      <w:r>
        <w:rPr>
          <w:u w:val="single"/>
        </w:rPr>
        <w:t xml:space="preserve">Sec. 164.0009. </w:t>
      </w:r>
      <w:r>
        <w:rPr>
          <w:u w:val="single"/>
        </w:rPr>
        <w:t xml:space="preserve"> </w:t>
      </w:r>
      <w:r>
        <w:rPr>
          <w:u w:val="single"/>
        </w:rPr>
        <w:t xml:space="preserve">RULES. </w:t>
      </w:r>
      <w:r>
        <w:rPr>
          <w:u w:val="single"/>
        </w:rPr>
        <w:t xml:space="preserve"> </w:t>
      </w:r>
      <w:r>
        <w:rPr>
          <w:u w:val="single"/>
        </w:rPr>
        <w:t xml:space="preserve">The comptroller shall adopt rules to implement, administer, and enforce this chapter.</w:t>
      </w:r>
    </w:p>
    <w:p w:rsidR="003F3435" w:rsidRDefault="0032493E">
      <w:pPr>
        <w:spacing w:line="480" w:lineRule="auto"/>
        <w:ind w:firstLine="2160"/>
        <w:jc w:val="both"/>
      </w:pPr>
      <w:r>
        <w:rPr>
          <w:u w:val="single"/>
        </w:rPr>
        <w:t xml:space="preserve">CHAPTER 165. </w:t>
      </w:r>
      <w:r>
        <w:rPr>
          <w:u w:val="single"/>
        </w:rPr>
        <w:t xml:space="preserve"> </w:t>
      </w:r>
      <w:r>
        <w:rPr>
          <w:u w:val="single"/>
        </w:rPr>
        <w:t xml:space="preserve">CANNABIDIOL PRODUCT FEES</w:t>
      </w:r>
    </w:p>
    <w:p w:rsidR="003F3435" w:rsidRDefault="0032493E">
      <w:pPr>
        <w:spacing w:line="480" w:lineRule="auto"/>
        <w:ind w:firstLine="720"/>
        <w:jc w:val="both"/>
      </w:pPr>
      <w:r>
        <w:rPr>
          <w:u w:val="single"/>
        </w:rPr>
        <w:t xml:space="preserve">Sec. 165.0001.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 "Cannabidiol product"</w:t>
      </w:r>
      <w:r>
        <w:rPr>
          <w:u w:val="single"/>
        </w:rPr>
        <w:t xml:space="preserve"> </w:t>
      </w:r>
      <w:r>
        <w:rPr>
          <w:u w:val="single"/>
        </w:rPr>
        <w:t xml:space="preserve">means a product containing cannibidiol. </w:t>
      </w:r>
      <w:r>
        <w:rPr>
          <w:u w:val="single"/>
        </w:rPr>
        <w:t xml:space="preserve"> </w:t>
      </w:r>
      <w:r>
        <w:rPr>
          <w:u w:val="single"/>
        </w:rPr>
        <w:t xml:space="preserve">The term does not include low-THC cannabis prescribed in accordance with Chapter 169, Occupations Code.</w:t>
      </w:r>
    </w:p>
    <w:p w:rsidR="003F3435" w:rsidRDefault="0032493E">
      <w:pPr>
        <w:spacing w:line="480" w:lineRule="auto"/>
        <w:ind w:firstLine="1440"/>
        <w:jc w:val="both"/>
      </w:pPr>
      <w:r>
        <w:rPr>
          <w:u w:val="single"/>
        </w:rPr>
        <w:t xml:space="preserve">(2) "Consumer"</w:t>
      </w:r>
      <w:r>
        <w:rPr>
          <w:u w:val="single"/>
        </w:rPr>
        <w:t xml:space="preserve"> </w:t>
      </w:r>
      <w:r>
        <w:rPr>
          <w:u w:val="single"/>
        </w:rPr>
        <w:t xml:space="preserve">means a person who purchases a cannabidiol product for personal use or consumption.</w:t>
      </w:r>
    </w:p>
    <w:p w:rsidR="003F3435" w:rsidRDefault="0032493E">
      <w:pPr>
        <w:spacing w:line="480" w:lineRule="auto"/>
        <w:ind w:firstLine="1440"/>
        <w:jc w:val="both"/>
      </w:pPr>
      <w:r>
        <w:rPr>
          <w:u w:val="single"/>
        </w:rPr>
        <w:t xml:space="preserve">(3) "Retailer"</w:t>
      </w:r>
      <w:r>
        <w:rPr>
          <w:u w:val="single"/>
        </w:rPr>
        <w:t xml:space="preserve"> </w:t>
      </w:r>
      <w:r>
        <w:rPr>
          <w:u w:val="single"/>
        </w:rPr>
        <w:t xml:space="preserve">means a person who sells cannabidiol products to consumers.</w:t>
      </w:r>
    </w:p>
    <w:p w:rsidR="003F3435" w:rsidRDefault="0032493E">
      <w:pPr>
        <w:spacing w:line="480" w:lineRule="auto"/>
        <w:ind w:firstLine="1440"/>
        <w:jc w:val="both"/>
      </w:pPr>
      <w:r>
        <w:rPr>
          <w:u w:val="single"/>
        </w:rPr>
        <w:t xml:space="preserve">(4) "Wholesaler"</w:t>
      </w:r>
      <w:r>
        <w:rPr>
          <w:u w:val="single"/>
        </w:rPr>
        <w:t xml:space="preserve"> </w:t>
      </w:r>
      <w:r>
        <w:rPr>
          <w:u w:val="single"/>
        </w:rPr>
        <w:t xml:space="preserve">means a person who sells or distributes cannabidiol products to retailers.</w:t>
      </w:r>
    </w:p>
    <w:p w:rsidR="003F3435" w:rsidRDefault="0032493E">
      <w:pPr>
        <w:spacing w:line="480" w:lineRule="auto"/>
        <w:ind w:firstLine="720"/>
        <w:jc w:val="both"/>
      </w:pPr>
      <w:r>
        <w:rPr>
          <w:u w:val="single"/>
        </w:rPr>
        <w:t xml:space="preserve">Sec. 165.0002. </w:t>
      </w:r>
      <w:r>
        <w:rPr>
          <w:u w:val="single"/>
        </w:rPr>
        <w:t xml:space="preserve"> </w:t>
      </w:r>
      <w:r>
        <w:rPr>
          <w:u w:val="single"/>
        </w:rPr>
        <w:t xml:space="preserve">WHOLESALER PERMIT; FEE.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engage in business as a wholesaler in this state unless the person has applied for and received a cannabidiol product wholesaler permit from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Each wholesaler shall obtain a permit for each place of business owned or operated by the wholesaler.</w:t>
      </w:r>
    </w:p>
    <w:p w:rsidR="003F3435" w:rsidRDefault="0032493E">
      <w:pPr>
        <w:spacing w:line="480" w:lineRule="auto"/>
        <w:ind w:firstLine="720"/>
        <w:jc w:val="both"/>
      </w:pPr>
      <w:r>
        <w:rPr>
          <w:u w:val="single"/>
        </w:rPr>
        <w:t xml:space="preserve">(c) The fee for a permit is $500 per year.</w:t>
      </w:r>
    </w:p>
    <w:p w:rsidR="003F3435" w:rsidRDefault="0032493E">
      <w:pPr>
        <w:spacing w:line="480" w:lineRule="auto"/>
        <w:ind w:firstLine="720"/>
        <w:jc w:val="both"/>
      </w:pPr>
      <w:r>
        <w:rPr>
          <w:u w:val="single"/>
        </w:rPr>
        <w:t xml:space="preserve">Sec. 165.0003. RETAILER PERMIT; FEE.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engage in business as a retailer in this state unless the person has applied for and received a cannabidiol product retailer permit from the comptroller.</w:t>
      </w:r>
    </w:p>
    <w:p w:rsidR="003F3435" w:rsidRDefault="0032493E">
      <w:pPr>
        <w:spacing w:line="480" w:lineRule="auto"/>
        <w:ind w:firstLine="720"/>
        <w:jc w:val="both"/>
      </w:pPr>
      <w:r>
        <w:rPr>
          <w:u w:val="single"/>
        </w:rPr>
        <w:t xml:space="preserve">(b) Each retailer shall obtain a permit for each place of business owned or operated by the retailer.</w:t>
      </w:r>
    </w:p>
    <w:p w:rsidR="003F3435" w:rsidRDefault="0032493E">
      <w:pPr>
        <w:spacing w:line="480" w:lineRule="auto"/>
        <w:ind w:firstLine="720"/>
        <w:jc w:val="both"/>
      </w:pPr>
      <w:r>
        <w:rPr>
          <w:u w:val="single"/>
        </w:rPr>
        <w:t xml:space="preserve">(c) The fee for a permit is $300 per year.</w:t>
      </w:r>
    </w:p>
    <w:p w:rsidR="003F3435" w:rsidRDefault="0032493E">
      <w:pPr>
        <w:spacing w:line="480" w:lineRule="auto"/>
        <w:ind w:firstLine="720"/>
        <w:jc w:val="both"/>
      </w:pPr>
      <w:r>
        <w:rPr>
          <w:u w:val="single"/>
        </w:rPr>
        <w:t xml:space="preserve">Sec. 165.0004. </w:t>
      </w:r>
      <w:r>
        <w:rPr>
          <w:u w:val="single"/>
        </w:rPr>
        <w:t xml:space="preserve"> </w:t>
      </w:r>
      <w:r>
        <w:rPr>
          <w:u w:val="single"/>
        </w:rPr>
        <w:t xml:space="preserve">CONSUMER FEE. </w:t>
      </w:r>
      <w:r>
        <w:rPr>
          <w:u w:val="single"/>
        </w:rPr>
        <w:t xml:space="preserve"> </w:t>
      </w:r>
      <w:r>
        <w:rPr>
          <w:u w:val="single"/>
        </w:rPr>
        <w:t xml:space="preserve">(a)</w:t>
      </w:r>
      <w:r>
        <w:rPr>
          <w:u w:val="single"/>
        </w:rPr>
        <w:t xml:space="preserve"> </w:t>
      </w:r>
      <w:r>
        <w:rPr>
          <w:u w:val="single"/>
        </w:rPr>
        <w:t xml:space="preserve"> </w:t>
      </w:r>
      <w:r>
        <w:rPr>
          <w:u w:val="single"/>
        </w:rPr>
        <w:t xml:space="preserve">A fee is imposed on each sale of a cannabidiol product to a consumer in this state.</w:t>
      </w:r>
    </w:p>
    <w:p w:rsidR="003F3435" w:rsidRDefault="0032493E">
      <w:pPr>
        <w:spacing w:line="480" w:lineRule="auto"/>
        <w:ind w:firstLine="720"/>
        <w:jc w:val="both"/>
      </w:pPr>
      <w:r>
        <w:rPr>
          <w:u w:val="single"/>
        </w:rPr>
        <w:t xml:space="preserve">(b) The amount of the fee is:</w:t>
      </w:r>
    </w:p>
    <w:p w:rsidR="003F3435" w:rsidRDefault="0032493E">
      <w:pPr>
        <w:spacing w:line="480" w:lineRule="auto"/>
        <w:ind w:firstLine="1440"/>
        <w:jc w:val="both"/>
      </w:pPr>
      <w:r>
        <w:rPr>
          <w:u w:val="single"/>
        </w:rPr>
        <w:t xml:space="preserve">(1) $1 if the sum of the sales prices of all cannabidiol products sold together at the same time is not more than $25; or</w:t>
      </w:r>
    </w:p>
    <w:p w:rsidR="003F3435" w:rsidRDefault="0032493E">
      <w:pPr>
        <w:spacing w:line="480" w:lineRule="auto"/>
        <w:ind w:firstLine="1440"/>
        <w:jc w:val="both"/>
      </w:pPr>
      <w:r>
        <w:rPr>
          <w:u w:val="single"/>
        </w:rPr>
        <w:t xml:space="preserve">(2) $2 if the sum of the sales prices of all cannabidiol products sold together at the same time is more than $25.</w:t>
      </w:r>
    </w:p>
    <w:p w:rsidR="003F3435" w:rsidRDefault="0032493E">
      <w:pPr>
        <w:spacing w:line="480" w:lineRule="auto"/>
        <w:ind w:firstLine="720"/>
        <w:jc w:val="both"/>
      </w:pPr>
      <w:r>
        <w:rPr>
          <w:u w:val="single"/>
        </w:rPr>
        <w:t xml:space="preserve">(c) </w:t>
      </w:r>
      <w:r>
        <w:rPr>
          <w:u w:val="single"/>
        </w:rPr>
        <w:t xml:space="preserve"> </w:t>
      </w:r>
      <w:r>
        <w:rPr>
          <w:u w:val="single"/>
        </w:rPr>
        <w:t xml:space="preserve">A retailer who makes a sale subject to the consumer fee imposed by this section shall add the amount of the fee to the sales price, and when the amount of the fee is added:</w:t>
      </w:r>
    </w:p>
    <w:p w:rsidR="003F3435" w:rsidRDefault="0032493E">
      <w:pPr>
        <w:spacing w:line="480" w:lineRule="auto"/>
        <w:ind w:firstLine="1440"/>
        <w:jc w:val="both"/>
      </w:pPr>
      <w:r>
        <w:rPr>
          <w:u w:val="single"/>
        </w:rPr>
        <w:t xml:space="preserve">(1) it becomes a part of the sales price;</w:t>
      </w:r>
    </w:p>
    <w:p w:rsidR="003F3435" w:rsidRDefault="0032493E">
      <w:pPr>
        <w:spacing w:line="480" w:lineRule="auto"/>
        <w:ind w:firstLine="1440"/>
        <w:jc w:val="both"/>
      </w:pPr>
      <w:r>
        <w:rPr>
          <w:u w:val="single"/>
        </w:rPr>
        <w:t xml:space="preserve">(2) it is a debt of the consumer to the retailer until paid; and</w:t>
      </w:r>
    </w:p>
    <w:p w:rsidR="003F3435" w:rsidRDefault="0032493E">
      <w:pPr>
        <w:spacing w:line="480" w:lineRule="auto"/>
        <w:ind w:firstLine="1440"/>
        <w:jc w:val="both"/>
      </w:pPr>
      <w:r>
        <w:rPr>
          <w:u w:val="single"/>
        </w:rPr>
        <w:t xml:space="preserve">(3) if unpaid, it is recoverable at law in the same manner as the original sales price.</w:t>
      </w:r>
    </w:p>
    <w:p w:rsidR="003F3435" w:rsidRDefault="0032493E">
      <w:pPr>
        <w:spacing w:line="480" w:lineRule="auto"/>
        <w:ind w:firstLine="720"/>
        <w:jc w:val="both"/>
      </w:pPr>
      <w:r>
        <w:rPr>
          <w:u w:val="single"/>
        </w:rPr>
        <w:t xml:space="preserve">Sec. 165.0005. </w:t>
      </w:r>
      <w:r>
        <w:rPr>
          <w:u w:val="single"/>
        </w:rPr>
        <w:t xml:space="preserve"> </w:t>
      </w:r>
      <w:r>
        <w:rPr>
          <w:u w:val="single"/>
        </w:rPr>
        <w:t xml:space="preserve">APPLICATION OF OTHER PROVISIONS OF CODE. </w:t>
      </w:r>
      <w:r>
        <w:rPr>
          <w:u w:val="single"/>
        </w:rPr>
        <w:t xml:space="preserve"> </w:t>
      </w:r>
      <w:r>
        <w:rPr>
          <w:u w:val="single"/>
        </w:rPr>
        <w:t xml:space="preserve">(a)</w:t>
      </w:r>
      <w:r>
        <w:rPr>
          <w:u w:val="single"/>
        </w:rPr>
        <w:t xml:space="preserve"> </w:t>
      </w:r>
      <w:r>
        <w:rPr>
          <w:u w:val="single"/>
        </w:rPr>
        <w:t xml:space="preserve"> </w:t>
      </w:r>
      <w:r>
        <w:rPr>
          <w:u w:val="single"/>
        </w:rPr>
        <w:t xml:space="preserve">Except as otherwise provided by this chapter, the provisions of Subchapter D, Chapter 154, apply to a wholesaler or retailer permit under this chapter in the same manner as a wholesaler or retailer permit under that subchapter.</w:t>
      </w:r>
    </w:p>
    <w:p w:rsidR="003F3435" w:rsidRDefault="0032493E">
      <w:pPr>
        <w:spacing w:line="480" w:lineRule="auto"/>
        <w:ind w:firstLine="720"/>
        <w:jc w:val="both"/>
      </w:pPr>
      <w:r>
        <w:rPr>
          <w:u w:val="single"/>
        </w:rPr>
        <w:t xml:space="preserve">(b) Except as otherwise provided by this chapter, the consumer fee under this chapter is administered, imposed, collected, and enforced in the same manner as the sales tax under Subchapter C, Chapter 151 is administered, imposed, collected, and enforced.</w:t>
      </w:r>
    </w:p>
    <w:p w:rsidR="003F3435" w:rsidRDefault="0032493E">
      <w:pPr>
        <w:spacing w:line="480" w:lineRule="auto"/>
        <w:ind w:firstLine="720"/>
        <w:jc w:val="both"/>
      </w:pPr>
      <w:r>
        <w:rPr>
          <w:u w:val="single"/>
        </w:rPr>
        <w:t xml:space="preserve">Sec. 165.0006. </w:t>
      </w:r>
      <w:r>
        <w:rPr>
          <w:u w:val="single"/>
        </w:rPr>
        <w:t xml:space="preserve"> </w:t>
      </w:r>
      <w:r>
        <w:rPr>
          <w:u w:val="single"/>
        </w:rPr>
        <w:t xml:space="preserve">REPORTS. </w:t>
      </w:r>
      <w:r>
        <w:rPr>
          <w:u w:val="single"/>
        </w:rPr>
        <w:t xml:space="preserve"> </w:t>
      </w:r>
      <w:r>
        <w:rPr>
          <w:u w:val="single"/>
        </w:rPr>
        <w:t xml:space="preserve">(a)</w:t>
      </w:r>
      <w:r>
        <w:rPr>
          <w:u w:val="single"/>
        </w:rPr>
        <w:t xml:space="preserve"> </w:t>
      </w:r>
      <w:r>
        <w:rPr>
          <w:u w:val="single"/>
        </w:rPr>
        <w:t xml:space="preserve"> </w:t>
      </w:r>
      <w:r>
        <w:rPr>
          <w:u w:val="single"/>
        </w:rPr>
        <w:t xml:space="preserve">A retailer required to file a report under Section 151.403 who is also required to collect the consumer fee under this chapter shall file with the comptroller a report stating the information required by Section 165.0007.</w:t>
      </w:r>
    </w:p>
    <w:p w:rsidR="003F3435" w:rsidRDefault="0032493E">
      <w:pPr>
        <w:spacing w:line="480" w:lineRule="auto"/>
        <w:ind w:firstLine="720"/>
        <w:jc w:val="both"/>
      </w:pPr>
      <w:r>
        <w:rPr>
          <w:u w:val="single"/>
        </w:rPr>
        <w:t xml:space="preserve">(b) </w:t>
      </w:r>
      <w:r>
        <w:rPr>
          <w:u w:val="single"/>
        </w:rPr>
        <w:t xml:space="preserve"> </w:t>
      </w:r>
      <w:r>
        <w:rPr>
          <w:u w:val="single"/>
        </w:rPr>
        <w:t xml:space="preserve">The report required by this section for a reporting period is due on the same date that the fee payment for the period is due.</w:t>
      </w:r>
    </w:p>
    <w:p w:rsidR="003F3435" w:rsidRDefault="0032493E">
      <w:pPr>
        <w:spacing w:line="480" w:lineRule="auto"/>
        <w:ind w:firstLine="720"/>
        <w:jc w:val="both"/>
      </w:pPr>
      <w:r>
        <w:rPr>
          <w:u w:val="single"/>
        </w:rPr>
        <w:t xml:space="preserve">Sec. 165.0007. </w:t>
      </w:r>
      <w:r>
        <w:rPr>
          <w:u w:val="single"/>
        </w:rPr>
        <w:t xml:space="preserve"> </w:t>
      </w:r>
      <w:r>
        <w:rPr>
          <w:u w:val="single"/>
        </w:rPr>
        <w:t xml:space="preserve">RECORDS. </w:t>
      </w:r>
      <w:r>
        <w:rPr>
          <w:u w:val="single"/>
        </w:rPr>
        <w:t xml:space="preserve"> </w:t>
      </w:r>
      <w:r>
        <w:rPr>
          <w:u w:val="single"/>
        </w:rPr>
        <w:t xml:space="preserve">A person required to file a report under Section 151.403 who is also required to collect the consumer fee under this chapter shall keep a complete record of:</w:t>
      </w:r>
    </w:p>
    <w:p w:rsidR="003F3435" w:rsidRDefault="0032493E">
      <w:pPr>
        <w:spacing w:line="480" w:lineRule="auto"/>
        <w:ind w:firstLine="1440"/>
        <w:jc w:val="both"/>
      </w:pPr>
      <w:r>
        <w:rPr>
          <w:u w:val="single"/>
        </w:rPr>
        <w:t xml:space="preserve">(1) each transaction in which at least one cannabidiol product was sold by the retailer during the reporting period and the sales prices of all cannabidiol products sold in each transaction;</w:t>
      </w:r>
    </w:p>
    <w:p w:rsidR="003F3435" w:rsidRDefault="0032493E">
      <w:pPr>
        <w:spacing w:line="480" w:lineRule="auto"/>
        <w:ind w:firstLine="1440"/>
        <w:jc w:val="both"/>
      </w:pPr>
      <w:r>
        <w:rPr>
          <w:u w:val="single"/>
        </w:rPr>
        <w:t xml:space="preserve">(2) all consumer fees, and any money represented to be consumer fees, collected during each reporting period; and</w:t>
      </w:r>
    </w:p>
    <w:p w:rsidR="003F3435" w:rsidRDefault="0032493E">
      <w:pPr>
        <w:spacing w:line="480" w:lineRule="auto"/>
        <w:ind w:firstLine="1440"/>
        <w:jc w:val="both"/>
      </w:pPr>
      <w:r>
        <w:rPr>
          <w:u w:val="single"/>
        </w:rPr>
        <w:t xml:space="preserve">(3) any other information required by the comptroller.</w:t>
      </w:r>
    </w:p>
    <w:p w:rsidR="003F3435" w:rsidRDefault="0032493E">
      <w:pPr>
        <w:spacing w:line="480" w:lineRule="auto"/>
        <w:ind w:firstLine="720"/>
        <w:jc w:val="both"/>
      </w:pPr>
      <w:r>
        <w:rPr>
          <w:u w:val="single"/>
        </w:rPr>
        <w:t xml:space="preserve">Sec. 165.0008. </w:t>
      </w:r>
      <w:r>
        <w:rPr>
          <w:u w:val="single"/>
        </w:rPr>
        <w:t xml:space="preserve"> </w:t>
      </w:r>
      <w:r>
        <w:rPr>
          <w:u w:val="single"/>
        </w:rPr>
        <w:t xml:space="preserve">DISPOSITION OF PROCEEDS. </w:t>
      </w:r>
      <w:r>
        <w:rPr>
          <w:u w:val="single"/>
        </w:rPr>
        <w:t xml:space="preserve"> </w:t>
      </w:r>
      <w:r>
        <w:rPr>
          <w:u w:val="single"/>
        </w:rPr>
        <w:t xml:space="preserve">The comptroller shall deposit the fees collected under this chapter to the credit of the designated trauma facility and emergency medical services account established under Section 780.003, Health and Safety Code.</w:t>
      </w:r>
    </w:p>
    <w:p w:rsidR="003F3435" w:rsidRDefault="0032493E">
      <w:pPr>
        <w:spacing w:line="480" w:lineRule="auto"/>
        <w:ind w:firstLine="720"/>
        <w:jc w:val="both"/>
      </w:pPr>
      <w:r>
        <w:rPr>
          <w:u w:val="single"/>
        </w:rPr>
        <w:t xml:space="preserve">Sec 165.0009. </w:t>
      </w:r>
      <w:r>
        <w:rPr>
          <w:u w:val="single"/>
        </w:rPr>
        <w:t xml:space="preserve"> </w:t>
      </w:r>
      <w:r>
        <w:rPr>
          <w:u w:val="single"/>
        </w:rPr>
        <w:t xml:space="preserve">RULES. </w:t>
      </w:r>
      <w:r>
        <w:rPr>
          <w:u w:val="single"/>
        </w:rPr>
        <w:t xml:space="preserve"> </w:t>
      </w:r>
      <w:r>
        <w:rPr>
          <w:u w:val="single"/>
        </w:rPr>
        <w:t xml:space="preserve">The comptroller shall adopt rules to implement, administer, and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