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2315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Intergovernmental Relations; April</w:t>
      </w:r>
      <w:r xml:space="preserve">
        <w:t> </w:t>
      </w:r>
      <w:r>
        <w:t xml:space="preserve">11,</w:t>
      </w:r>
      <w:r xml:space="preserve">
        <w:t> </w:t>
      </w:r>
      <w:r>
        <w:t xml:space="preserve">2019, reported favorably by the following vote:</w:t>
      </w:r>
      <w:r>
        <w:t xml:space="preserve"> </w:t>
      </w:r>
      <w:r>
        <w:t xml:space="preserve"> </w:t>
      </w:r>
      <w:r>
        <w:t xml:space="preserve">Yeas 7,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operations of a health care provider participation program by the Nueces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298C to read as follows:</w:t>
      </w:r>
    </w:p>
    <w:p w:rsidR="003F3435" w:rsidRDefault="0032493E">
      <w:pPr>
        <w:spacing w:line="480" w:lineRule="auto"/>
        <w:jc w:val="center"/>
      </w:pPr>
      <w:r>
        <w:rPr>
          <w:u w:val="single"/>
        </w:rPr>
        <w:t xml:space="preserve">CHAPTER 298C. </w:t>
      </w:r>
      <w:r>
        <w:rPr>
          <w:u w:val="single"/>
        </w:rPr>
        <w:t xml:space="preserve"> </w:t>
      </w:r>
      <w:r>
        <w:rPr>
          <w:u w:val="single"/>
        </w:rPr>
        <w:t xml:space="preserve">NUECES COUNTY HOSPITAL DISTRICT HEALTH CARE PROVIDER PARTICIPATION PROGRAM</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Nueces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the Nueces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298C.004.</w:t>
      </w:r>
      <w:r>
        <w:rPr>
          <w:u w:val="single"/>
        </w:rPr>
        <w:t xml:space="preserve"> </w:t>
      </w:r>
      <w:r>
        <w:rPr>
          <w:u w:val="single"/>
        </w:rPr>
        <w:t xml:space="preserve"> </w:t>
      </w:r>
      <w:r>
        <w:rPr>
          <w:u w:val="single"/>
        </w:rPr>
        <w:t xml:space="preserve">EXPIRATION. </w:t>
      </w:r>
      <w:r>
        <w:rPr>
          <w:u w:val="single"/>
        </w:rPr>
        <w:t xml:space="preserve"> </w:t>
      </w:r>
      <w:r>
        <w:rPr>
          <w:u w:val="single"/>
        </w:rPr>
        <w:t xml:space="preserve">(a)</w:t>
      </w:r>
      <w:r>
        <w:rPr>
          <w:u w:val="single"/>
        </w:rPr>
        <w:t xml:space="preserve"> </w:t>
      </w:r>
      <w:r>
        <w:rPr>
          <w:u w:val="single"/>
        </w:rPr>
        <w:t xml:space="preserve"> </w:t>
      </w:r>
      <w:r>
        <w:rPr>
          <w:u w:val="single"/>
        </w:rPr>
        <w:t xml:space="preserve">Subject to Section 298C.153(d), the authority of the district to administer and operate a program under this chapter expires December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2021.</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affiliated with the district,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Subdivision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298C.151(d),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 </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Except as provided by Subsection (e), if the board authorizes a health care provider participation program under this chapter, the board may require an annual mandatory payment to be assessed on the net patient revenue of each institutional health care provider located in the district. </w:t>
      </w:r>
      <w:r>
        <w:rPr>
          <w:u w:val="single"/>
        </w:rPr>
        <w:t xml:space="preserve"> </w:t>
      </w:r>
      <w:r>
        <w:rPr>
          <w:u w:val="single"/>
        </w:rPr>
        <w:t xml:space="preserve">The board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298C.103(c)(1).  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298C.153.</w:t>
      </w:r>
      <w:r>
        <w:rPr>
          <w:u w:val="single"/>
        </w:rPr>
        <w:t xml:space="preserve"> </w:t>
      </w:r>
      <w:r>
        <w:rPr>
          <w:u w:val="single"/>
        </w:rPr>
        <w:t xml:space="preserve"> </w:t>
      </w:r>
      <w:r>
        <w:rPr>
          <w:u w:val="single"/>
        </w:rPr>
        <w:t xml:space="preserve">PURPOSE; CORRECTION OF INVALID PROVISION OR PROCEDURE; LIMITATION OF AUTHORITY. </w:t>
      </w:r>
      <w:r>
        <w:rPr>
          <w:u w:val="single"/>
        </w:rPr>
        <w:t xml:space="preserve"> </w:t>
      </w:r>
      <w:r>
        <w:rPr>
          <w:u w:val="single"/>
        </w:rPr>
        <w:t xml:space="preserve">(a)</w:t>
      </w:r>
      <w:r>
        <w:rPr>
          <w:u w:val="single"/>
        </w:rPr>
        <w:t xml:space="preserve"> </w:t>
      </w:r>
      <w:r>
        <w:rPr>
          <w:u w:val="single"/>
        </w:rPr>
        <w:t xml:space="preserve"> </w:t>
      </w:r>
      <w:r>
        <w:rPr>
          <w:u w:val="single"/>
        </w:rP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w:t>
      </w:r>
      <w:r>
        <w:rPr>
          <w:u w:val="single"/>
        </w:rPr>
        <w:t xml:space="preserve"> </w:t>
      </w:r>
      <w:r>
        <w:rPr>
          <w:u w:val="single"/>
        </w:rPr>
        <w:t xml:space="preserve">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298C.103(c)(1)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Nueces County Hospital District to administer and operate a health care provider participation program under Chapter 298C, Health and Safety Code, as added by this Act, the board of hospital managers of the Nueces County Hospital District shall transfer to each institutional health care provider in the district that provider's proportionate share of any remaining funds in any local provider participation fund created by the district under Section 298C.103,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