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86R16355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2403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aggravated kidnapping.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20.04(a),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t>
      </w:r>
      <w:r>
        <w:rPr>
          <w:u w:val="single"/>
        </w:rPr>
        <w:t xml:space="preserve">the actor</w:t>
      </w:r>
      <w:r>
        <w:t xml:space="preserve"> [</w:t>
      </w:r>
      <w:r>
        <w:rPr>
          <w:strike/>
        </w:rPr>
        <w:t xml:space="preserve">he</w:t>
      </w:r>
      <w:r>
        <w:t xml:space="preserve">] intentionally or knowingly abducts another person with the intent to:</w:t>
      </w:r>
    </w:p>
    <w:p w:rsidR="003F3435" w:rsidRDefault="0032493E">
      <w:pPr>
        <w:spacing w:line="480" w:lineRule="auto"/>
        <w:ind w:firstLine="1440"/>
        <w:jc w:val="both"/>
      </w:pPr>
      <w:r>
        <w:t xml:space="preserve">(1)</w:t>
      </w:r>
      <w:r xml:space="preserve">
        <w:t> </w:t>
      </w:r>
      <w:r xml:space="preserve">
        <w:t> </w:t>
      </w:r>
      <w:r>
        <w:t xml:space="preserve">hold </w:t>
      </w:r>
      <w:r>
        <w:rPr>
          <w:u w:val="single"/>
        </w:rPr>
        <w:t xml:space="preserve">the person</w:t>
      </w:r>
      <w:r>
        <w:t xml:space="preserve"> [</w:t>
      </w:r>
      <w:r>
        <w:rPr>
          <w:strike/>
        </w:rPr>
        <w:t xml:space="preserve">him</w:t>
      </w:r>
      <w:r>
        <w:t xml:space="preserve">] for ransom or reward;</w:t>
      </w:r>
    </w:p>
    <w:p w:rsidR="003F3435" w:rsidRDefault="0032493E">
      <w:pPr>
        <w:spacing w:line="480" w:lineRule="auto"/>
        <w:ind w:firstLine="1440"/>
        <w:jc w:val="both"/>
      </w:pPr>
      <w:r>
        <w:t xml:space="preserve">(2)</w:t>
      </w:r>
      <w:r xml:space="preserve">
        <w:t> </w:t>
      </w:r>
      <w:r xml:space="preserve">
        <w:t> </w:t>
      </w:r>
      <w:r>
        <w:t xml:space="preserve">use </w:t>
      </w:r>
      <w:r>
        <w:rPr>
          <w:u w:val="single"/>
        </w:rPr>
        <w:t xml:space="preserve">the person</w:t>
      </w:r>
      <w:r>
        <w:t xml:space="preserve"> [</w:t>
      </w:r>
      <w:r>
        <w:rPr>
          <w:strike/>
        </w:rPr>
        <w:t xml:space="preserve">him</w:t>
      </w:r>
      <w:r>
        <w:t xml:space="preserve">] as a shield or hostage;</w:t>
      </w:r>
    </w:p>
    <w:p w:rsidR="003F3435" w:rsidRDefault="0032493E">
      <w:pPr>
        <w:spacing w:line="480" w:lineRule="auto"/>
        <w:ind w:firstLine="1440"/>
        <w:jc w:val="both"/>
      </w:pPr>
      <w:r>
        <w:t xml:space="preserve">(3)</w:t>
      </w:r>
      <w:r xml:space="preserve">
        <w:t> </w:t>
      </w:r>
      <w:r xml:space="preserve">
        <w:t> </w:t>
      </w:r>
      <w:r>
        <w:t xml:space="preserve">facilitate the commission of a felony or the flight after the attempt or commission of a felony;</w:t>
      </w:r>
    </w:p>
    <w:p w:rsidR="003F3435" w:rsidRDefault="0032493E">
      <w:pPr>
        <w:spacing w:line="480" w:lineRule="auto"/>
        <w:ind w:firstLine="1440"/>
        <w:jc w:val="both"/>
      </w:pPr>
      <w:r>
        <w:t xml:space="preserve">(4)</w:t>
      </w:r>
      <w:r xml:space="preserve">
        <w:t> </w:t>
      </w:r>
      <w:r xml:space="preserve">
        <w:t> </w:t>
      </w:r>
      <w:r>
        <w:t xml:space="preserve">inflict bodily injury on </w:t>
      </w:r>
      <w:r>
        <w:rPr>
          <w:u w:val="single"/>
        </w:rPr>
        <w:t xml:space="preserve">the person</w:t>
      </w:r>
      <w:r>
        <w:t xml:space="preserve"> [</w:t>
      </w:r>
      <w:r>
        <w:rPr>
          <w:strike/>
        </w:rPr>
        <w:t xml:space="preserve">him or violate or abuse him sexually</w:t>
      </w:r>
      <w:r>
        <w:t xml:space="preserve">];</w:t>
      </w:r>
    </w:p>
    <w:p w:rsidR="003F3435" w:rsidRDefault="0032493E">
      <w:pPr>
        <w:spacing w:line="480" w:lineRule="auto"/>
        <w:ind w:firstLine="1440"/>
        <w:jc w:val="both"/>
      </w:pPr>
      <w:r>
        <w:t xml:space="preserve">(5)</w:t>
      </w:r>
      <w:r xml:space="preserve">
        <w:t> </w:t>
      </w:r>
      <w:r xml:space="preserve">
        <w:t> </w:t>
      </w:r>
      <w:r>
        <w:t xml:space="preserve">terrorize </w:t>
      </w:r>
      <w:r>
        <w:rPr>
          <w:u w:val="single"/>
        </w:rPr>
        <w:t xml:space="preserve">the person</w:t>
      </w:r>
      <w:r>
        <w:t xml:space="preserve"> [</w:t>
      </w:r>
      <w:r>
        <w:rPr>
          <w:strike/>
        </w:rPr>
        <w:t xml:space="preserve">him</w:t>
      </w:r>
      <w:r>
        <w:t xml:space="preserve">] or a third person;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interfere with the performance of any governmental or political function</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violate or abuse the person sexually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 12.01.</w:t>
      </w:r>
      <w:r xml:space="preserve">
        <w:t> </w:t>
      </w:r>
      <w:r xml:space="preserve">
        <w:t> </w:t>
      </w:r>
      <w:r>
        <w:t xml:space="preserve">FELONIES.</w:t>
      </w:r>
      <w:r xml:space="preserve">
        <w:t> </w:t>
      </w:r>
      <w:r xml:space="preserve">
        <w:t> </w:t>
      </w:r>
      <w:r>
        <w:t xml:space="preserve">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w:t>
      </w:r>
      <w:r>
        <w:rPr>
          <w:u w:val="single"/>
        </w:rPr>
        <w:t xml:space="preserve">20.04(a)(7)</w:t>
      </w:r>
      <w:r>
        <w:t xml:space="preserve"> </w:t>
      </w:r>
      <w:r>
        <w:t xml:space="preserve">[</w:t>
      </w:r>
      <w:r>
        <w:rPr>
          <w:strike/>
        </w:rPr>
        <w:t xml:space="preserve">20.04(a)(4)</w:t>
      </w:r>
      <w:r>
        <w:t xml:space="preserve">], Penal Code[</w:t>
      </w:r>
      <w:r>
        <w:rPr>
          <w:strike/>
        </w:rPr>
        <w:t xml:space="preserve">, if the defendant committed the offense with the intent to violate or abuse the victim sexually</w:t>
      </w:r>
      <w:r>
        <w:t xml:space="preserve">];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w:t>
      </w:r>
      <w:r xml:space="preserve">
        <w:t> </w:t>
      </w:r>
      <w:r xml:space="preserve">
        <w:t> </w:t>
      </w:r>
      <w:r>
        <w:t xml:space="preserve">all other felonies.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w:t>
      </w:r>
      <w:r xml:space="preserve">
        <w:t> </w:t>
      </w:r>
      <w:r xml:space="preserve">
        <w:t>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21.11(a)(1),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w:t>
      </w:r>
      <w:r>
        <w:rPr>
          <w:u w:val="single"/>
        </w:rPr>
        <w:t xml:space="preserve">20.04(a)(7)</w:t>
      </w:r>
      <w:r>
        <w:t xml:space="preserve"> [</w:t>
      </w:r>
      <w:r>
        <w:rPr>
          <w:strike/>
        </w:rPr>
        <w:t xml:space="preserve">20.04</w:t>
      </w:r>
      <w:r>
        <w:t xml:space="preserve">], Penal Code, if [</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victim of the offense was younger than 14 years of age at the time the offense was committed [</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actor committed the offense with the intent to violate or abuse the victim sexually</w:t>
      </w:r>
      <w:r>
        <w:t xml:space="preserve">];</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43.05, or 43.25,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42A.251(2),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"Sex offender" means a person who has been convicted of, or has entered a plea of guilty or nolo contendere for, an offense under any one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w:t>
      </w:r>
      <w:r>
        <w:rPr>
          <w:u w:val="single"/>
        </w:rPr>
        <w:t xml:space="preserve">20.04(a)(7)</w:t>
      </w:r>
      <w:r>
        <w:t xml:space="preserve"> [</w:t>
      </w:r>
      <w:r>
        <w:rPr>
          <w:strike/>
        </w:rPr>
        <w:t xml:space="preserve">20.04(a)(4)</w:t>
      </w:r>
      <w:r>
        <w:t xml:space="preserve">] (Aggravated Kidnapping) [</w:t>
      </w:r>
      <w:r>
        <w:rPr>
          <w:strike/>
        </w:rPr>
        <w:t xml:space="preserve">, if the person committed the offense with the intent to violate or abuse the victim sexually</w:t>
      </w:r>
      <w:r>
        <w:t xml:space="preserve">];</w:t>
      </w:r>
    </w:p>
    <w:p w:rsidR="003F3435" w:rsidRDefault="0032493E">
      <w:pPr>
        <w:spacing w:line="480" w:lineRule="auto"/>
        <w:ind w:firstLine="2160"/>
        <w:jc w:val="both"/>
      </w:pPr>
      <w:r>
        <w:t xml:space="preserve">(B)</w:t>
      </w:r>
      <w:r xml:space="preserve">
        <w:t> </w:t>
      </w:r>
      <w:r xml:space="preserve">
        <w:t> </w:t>
      </w:r>
      <w:r>
        <w:t xml:space="preserve">Section 21.08 (Indecent Exposure);</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 (Sexual Assault);</w:t>
      </w:r>
    </w:p>
    <w:p w:rsidR="003F3435" w:rsidRDefault="0032493E">
      <w:pPr>
        <w:spacing w:line="480" w:lineRule="auto"/>
        <w:ind w:firstLine="2160"/>
        <w:jc w:val="both"/>
      </w:pPr>
      <w:r>
        <w:t xml:space="preserve">(E)</w:t>
      </w:r>
      <w:r xml:space="preserve">
        <w:t> </w:t>
      </w:r>
      <w:r xml:space="preserve">
        <w:t> </w:t>
      </w:r>
      <w:r>
        <w:t xml:space="preserve">Section 22.021 (Aggravated Sexual Assault);</w:t>
      </w:r>
    </w:p>
    <w:p w:rsidR="003F3435" w:rsidRDefault="0032493E">
      <w:pPr>
        <w:spacing w:line="480" w:lineRule="auto"/>
        <w:ind w:firstLine="2160"/>
        <w:jc w:val="both"/>
      </w:pPr>
      <w:r>
        <w:t xml:space="preserve">(F)</w:t>
      </w:r>
      <w:r xml:space="preserve">
        <w:t> </w:t>
      </w:r>
      <w:r xml:space="preserve">
        <w:t> </w:t>
      </w:r>
      <w:r>
        <w:t xml:space="preserve">Section 25.02 (Prohibited Sexual Conduct);</w:t>
      </w:r>
    </w:p>
    <w:p w:rsidR="003F3435" w:rsidRDefault="0032493E">
      <w:pPr>
        <w:spacing w:line="480" w:lineRule="auto"/>
        <w:ind w:firstLine="2160"/>
        <w:jc w:val="both"/>
      </w:pPr>
      <w:r>
        <w:t xml:space="preserve">(G)</w:t>
      </w:r>
      <w:r xml:space="preserve">
        <w:t> </w:t>
      </w:r>
      <w:r xml:space="preserve">
        <w:t> </w:t>
      </w:r>
      <w:r>
        <w:t xml:space="preserve">Section 30.02 (Burglary), if:</w:t>
      </w:r>
    </w:p>
    <w:p w:rsidR="003F3435" w:rsidRDefault="0032493E">
      <w:pPr>
        <w:spacing w:line="480" w:lineRule="auto"/>
        <w:ind w:firstLine="2880"/>
        <w:jc w:val="both"/>
      </w:pPr>
      <w:r>
        <w:t xml:space="preserve">(i)</w:t>
      </w:r>
      <w:r xml:space="preserve">
        <w:t> </w:t>
      </w:r>
      <w:r xml:space="preserve">
        <w:t> </w:t>
      </w:r>
      <w:r>
        <w:t xml:space="preserve">the offense is punishable under Subsection (d) of that section; and</w:t>
      </w:r>
    </w:p>
    <w:p w:rsidR="003F3435" w:rsidRDefault="0032493E">
      <w:pPr>
        <w:spacing w:line="480" w:lineRule="auto"/>
        <w:ind w:firstLine="2880"/>
        <w:jc w:val="both"/>
      </w:pPr>
      <w:r>
        <w:t xml:space="preserve">(ii)</w:t>
      </w:r>
      <w:r xml:space="preserve">
        <w:t> </w:t>
      </w:r>
      <w:r xml:space="preserve">
        <w:t> </w:t>
      </w:r>
      <w:r>
        <w:t xml:space="preserve">the person committed the offense with the intent to commit a felony listed in this subdivision;</w:t>
      </w:r>
    </w:p>
    <w:p w:rsidR="003F3435" w:rsidRDefault="0032493E">
      <w:pPr>
        <w:spacing w:line="480" w:lineRule="auto"/>
        <w:ind w:firstLine="2160"/>
        <w:jc w:val="both"/>
      </w:pPr>
      <w:r>
        <w:t xml:space="preserve">(H)</w:t>
      </w:r>
      <w:r xml:space="preserve">
        <w:t> </w:t>
      </w:r>
      <w:r xml:space="preserve">
        <w:t> </w:t>
      </w:r>
      <w:r>
        <w:t xml:space="preserve">Section 43.25 (Sexual Performance by a Child); or</w:t>
      </w:r>
    </w:p>
    <w:p w:rsidR="003F3435" w:rsidRDefault="0032493E">
      <w:pPr>
        <w:spacing w:line="480" w:lineRule="auto"/>
        <w:ind w:firstLine="2160"/>
        <w:jc w:val="both"/>
      </w:pPr>
      <w:r>
        <w:t xml:space="preserve">(I)</w:t>
      </w:r>
      <w:r xml:space="preserve">
        <w:t> </w:t>
      </w:r>
      <w:r xml:space="preserve">
        <w:t> </w:t>
      </w:r>
      <w:r>
        <w:t xml:space="preserve">Section 43.26 (Possession or Promotion of Child Pornography).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42A.453(b),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This article applies to a defendant placed on community supervision for an offense under:</w:t>
      </w:r>
    </w:p>
    <w:p w:rsidR="003F3435" w:rsidRDefault="0032493E">
      <w:pPr>
        <w:spacing w:line="480" w:lineRule="auto"/>
        <w:ind w:firstLine="1440"/>
        <w:jc w:val="both"/>
      </w:pPr>
      <w:r>
        <w:t xml:space="preserve">(1)</w:t>
      </w:r>
      <w:r xml:space="preserve">
        <w:t> </w:t>
      </w:r>
      <w:r xml:space="preserve">
        <w:t> </w:t>
      </w:r>
      <w:r>
        <w:t xml:space="preserve">Section </w:t>
      </w:r>
      <w:r>
        <w:rPr>
          <w:u w:val="single"/>
        </w:rPr>
        <w:t xml:space="preserve">20.04(a)(7)</w:t>
      </w:r>
      <w:r>
        <w:t xml:space="preserve"> [</w:t>
      </w:r>
      <w:r>
        <w:rPr>
          <w:strike/>
        </w:rPr>
        <w:t xml:space="preserve">20.04(a)(4)</w:t>
      </w:r>
      <w:r>
        <w:t xml:space="preserve">], Penal Code [</w:t>
      </w:r>
      <w:r>
        <w:rPr>
          <w:strike/>
        </w:rPr>
        <w:t xml:space="preserve">, if the defendant committed the offense with the intent to violate or abuse the victim sexually</w:t>
      </w:r>
      <w:r>
        <w:t xml:space="preserve">];</w:t>
      </w:r>
    </w:p>
    <w:p w:rsidR="003F3435" w:rsidRDefault="0032493E">
      <w:pPr>
        <w:spacing w:line="480" w:lineRule="auto"/>
        <w:ind w:firstLine="1440"/>
        <w:jc w:val="both"/>
      </w:pPr>
      <w:r>
        <w:t xml:space="preserve">(2)</w:t>
      </w:r>
      <w:r xml:space="preserve">
        <w:t> </w:t>
      </w:r>
      <w:r xml:space="preserve">
        <w:t> </w:t>
      </w:r>
      <w:r>
        <w:t xml:space="preserve">Section 20A.02, Penal Code, if the defendant:</w:t>
      </w:r>
    </w:p>
    <w:p w:rsidR="003F3435" w:rsidRDefault="0032493E">
      <w:pPr>
        <w:spacing w:line="480" w:lineRule="auto"/>
        <w:ind w:firstLine="2160"/>
        <w:jc w:val="both"/>
      </w:pPr>
      <w:r>
        <w:t xml:space="preserve">(A)</w:t>
      </w:r>
      <w:r xml:space="preserve">
        <w:t> </w:t>
      </w:r>
      <w:r xml:space="preserve">
        <w:t> </w:t>
      </w:r>
      <w:r>
        <w:t xml:space="preserve">trafficked the victim with the intent or knowledge that the victim would engage in sexual conduct, as defined by Section 43.25, Penal Code; or</w:t>
      </w:r>
    </w:p>
    <w:p w:rsidR="003F3435" w:rsidRDefault="0032493E">
      <w:pPr>
        <w:spacing w:line="480" w:lineRule="auto"/>
        <w:ind w:firstLine="2160"/>
        <w:jc w:val="both"/>
      </w:pPr>
      <w:r>
        <w:t xml:space="preserve">(B)</w:t>
      </w:r>
      <w:r xml:space="preserve">
        <w:t> </w:t>
      </w:r>
      <w:r xml:space="preserve">
        <w:t> </w:t>
      </w:r>
      <w:r>
        <w:t xml:space="preserve">benefited from participating in a venture that involved a trafficked victim engaging in sexual conduct, as defined by Section 43.25, Penal Code;</w:t>
      </w:r>
    </w:p>
    <w:p w:rsidR="003F3435" w:rsidRDefault="0032493E">
      <w:pPr>
        <w:spacing w:line="480" w:lineRule="auto"/>
        <w:ind w:firstLine="1440"/>
        <w:jc w:val="both"/>
      </w:pPr>
      <w:r>
        <w:t xml:space="preserve">(3)</w:t>
      </w:r>
      <w:r xml:space="preserve">
        <w:t> </w:t>
      </w:r>
      <w:r xml:space="preserve">
        <w:t> </w:t>
      </w:r>
      <w:r>
        <w:t xml:space="preserve">Section 21.08, 21.11, 22.011, 22.021, or 25.02, Penal Code;</w:t>
      </w:r>
    </w:p>
    <w:p w:rsidR="003F3435" w:rsidRDefault="0032493E">
      <w:pPr>
        <w:spacing w:line="480" w:lineRule="auto"/>
        <w:ind w:firstLine="1440"/>
        <w:jc w:val="both"/>
      </w:pPr>
      <w:r>
        <w:t xml:space="preserve">(4)</w:t>
      </w:r>
      <w:r xml:space="preserve">
        <w:t> </w:t>
      </w:r>
      <w:r xml:space="preserve">
        <w:t> </w:t>
      </w:r>
      <w:r>
        <w:t xml:space="preserve">Section 30.02, Penal Code, punishable under Subsection (d) of that section, if the defendant committed the offense with the intent to commit a felony listed in Subdivision (1) or (3); or</w:t>
      </w:r>
    </w:p>
    <w:p w:rsidR="003F3435" w:rsidRDefault="0032493E">
      <w:pPr>
        <w:spacing w:line="480" w:lineRule="auto"/>
        <w:ind w:firstLine="1440"/>
        <w:jc w:val="both"/>
      </w:pPr>
      <w:r>
        <w:t xml:space="preserve">(5)</w:t>
      </w:r>
      <w:r xml:space="preserve">
        <w:t> </w:t>
      </w:r>
      <w:r xml:space="preserve">
        <w:t> </w:t>
      </w:r>
      <w:r>
        <w:t xml:space="preserve">Section 43.05(a)(2), 43.25, or 43.26, Penal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62.001(5) and (6), Code of Criminal Procedure, are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(c-1)(3) of that section;</w:t>
      </w:r>
    </w:p>
    <w:p w:rsidR="003F3435" w:rsidRDefault="0032493E">
      <w:pPr>
        <w:spacing w:line="480" w:lineRule="auto"/>
        <w:ind w:firstLine="2160"/>
        <w:jc w:val="both"/>
      </w:pPr>
      <w:r>
        <w:t xml:space="preserve">(C)</w:t>
      </w:r>
      <w:r xml:space="preserve">
        <w:t> </w:t>
      </w:r>
      <w:r xml:space="preserve">
        <w:t> </w:t>
      </w:r>
      <w:r>
        <w:t xml:space="preserve">a violation of Section </w:t>
      </w:r>
      <w:r>
        <w:rPr>
          <w:u w:val="single"/>
        </w:rPr>
        <w:t xml:space="preserve">20.04(a)(7)</w:t>
      </w:r>
      <w:r>
        <w:t xml:space="preserve"> </w:t>
      </w:r>
      <w:r>
        <w:t xml:space="preserve">[</w:t>
      </w:r>
      <w:r>
        <w:rPr>
          <w:strike/>
        </w:rPr>
        <w:t xml:space="preserve">20.04(a)(4)</w:t>
      </w:r>
      <w:r>
        <w:t xml:space="preserve">] (Aggravated kidnapping), Penal Code[</w:t>
      </w:r>
      <w:r>
        <w:rPr>
          <w:strike/>
        </w:rPr>
        <w:t xml:space="preserve">, if the actor committed the offense or engaged in the conduct with intent to violate or abuse the victim sexually</w:t>
      </w:r>
      <w:r>
        <w:t xml:space="preserve">];</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1440"/>
        <w:jc w:val="both"/>
      </w:pPr>
      <w:r>
        <w:t xml:space="preserve">(6)</w:t>
      </w:r>
      <w:r xml:space="preserve">
        <w:t> </w:t>
      </w:r>
      <w:r xml:space="preserve">
        <w:t> </w:t>
      </w:r>
      <w:r>
        <w:t xml:space="preserve">"Sexually violent offense" means any of the following offenses committed by a person 17 years of age or older:</w:t>
      </w:r>
    </w:p>
    <w:p w:rsidR="003F3435" w:rsidRDefault="0032493E">
      <w:pPr>
        <w:spacing w:line="480" w:lineRule="auto"/>
        <w:ind w:firstLine="2160"/>
        <w:jc w:val="both"/>
      </w:pPr>
      <w:r>
        <w:t xml:space="preserve">(A)</w:t>
      </w:r>
      <w:r xml:space="preserve">
        <w:t> </w:t>
      </w:r>
      <w:r xml:space="preserve">
        <w:t> </w:t>
      </w:r>
      <w:r>
        <w:t xml:space="preserve">an offense under Section 21.02 (Continuous sexual abuse of young child or children), 21.11(a)(1) (Indecency with a child), 22.011 (Sexual assault), or 22.021 (Aggravated sexual assault), Penal Code;</w:t>
      </w:r>
    </w:p>
    <w:p w:rsidR="003F3435" w:rsidRDefault="0032493E">
      <w:pPr>
        <w:spacing w:line="480" w:lineRule="auto"/>
        <w:ind w:firstLine="2160"/>
        <w:jc w:val="both"/>
      </w:pPr>
      <w:r>
        <w:t xml:space="preserve">(B)</w:t>
      </w:r>
      <w:r xml:space="preserve">
        <w:t> </w:t>
      </w:r>
      <w:r xml:space="preserve">
        <w:t> </w:t>
      </w:r>
      <w:r>
        <w:t xml:space="preserve">an offense under Section 43.25 (Sexual performance by a child), Penal Code;</w:t>
      </w:r>
    </w:p>
    <w:p w:rsidR="003F3435" w:rsidRDefault="0032493E">
      <w:pPr>
        <w:spacing w:line="480" w:lineRule="auto"/>
        <w:ind w:firstLine="2160"/>
        <w:jc w:val="both"/>
      </w:pPr>
      <w:r>
        <w:t xml:space="preserve">(C)</w:t>
      </w:r>
      <w:r xml:space="preserve">
        <w:t> </w:t>
      </w:r>
      <w:r xml:space="preserve">
        <w:t> </w:t>
      </w:r>
      <w:r>
        <w:t xml:space="preserve">an offense under Section </w:t>
      </w:r>
      <w:r>
        <w:rPr>
          <w:u w:val="single"/>
        </w:rPr>
        <w:t xml:space="preserve">20.04(a)(7)</w:t>
      </w:r>
      <w:r>
        <w:t xml:space="preserve"> [</w:t>
      </w:r>
      <w:r>
        <w:rPr>
          <w:strike/>
        </w:rPr>
        <w:t xml:space="preserve">20.04(a)(4)</w:t>
      </w:r>
      <w:r>
        <w:t xml:space="preserve">] (Aggravated kidnapping), Penal Code [</w:t>
      </w:r>
      <w:r>
        <w:rPr>
          <w:strike/>
        </w:rPr>
        <w:t xml:space="preserve">, if the defendant committed the offense with intent to violate or abuse the victim sexually</w:t>
      </w:r>
      <w:r>
        <w:t xml:space="preserve">];</w:t>
      </w:r>
    </w:p>
    <w:p w:rsidR="003F3435" w:rsidRDefault="0032493E">
      <w:pPr>
        <w:spacing w:line="480" w:lineRule="auto"/>
        <w:ind w:firstLine="2160"/>
        <w:jc w:val="both"/>
      </w:pPr>
      <w:r>
        <w:t xml:space="preserve">(D)</w:t>
      </w:r>
      <w:r xml:space="preserve">
        <w:t> </w:t>
      </w:r>
      <w:r xml:space="preserve">
        <w:t> </w:t>
      </w:r>
      <w:r>
        <w:t xml:space="preserve">an offense under Section 30.02 (Burglary), Penal Code, if the offense is punishable under Subsection (d) of that section and the defendant committed the offense with intent to commit a felony listed in Paragraph (A) or (C) of Subdivision (5); or</w:t>
      </w:r>
    </w:p>
    <w:p w:rsidR="003F3435" w:rsidRDefault="0032493E">
      <w:pPr>
        <w:spacing w:line="480" w:lineRule="auto"/>
        <w:ind w:firstLine="2160"/>
        <w:jc w:val="both"/>
      </w:pPr>
      <w:r>
        <w:t xml:space="preserve">(E)</w:t>
      </w:r>
      <w:r xml:space="preserve">
        <w:t> </w:t>
      </w:r>
      <w:r xml:space="preserve">
        <w:t> </w:t>
      </w:r>
      <w:r>
        <w:t xml:space="preserve">an offense under the laws of another state, federal law, the laws of a foreign country, or the Uniform Code of Military Justice if the offense contains elements that are substantially similar to the elements of an offense listed under Paragraph (A), (B), (C), or (D).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66.102(h),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addition to the information described by this article, information in the computerized criminal history system must include the age of the victim of the offense if the offender was arrested for or charged with an offense under the following provisions of the Penal Code:</w:t>
      </w:r>
    </w:p>
    <w:p w:rsidR="003F3435" w:rsidRDefault="0032493E">
      <w:pPr>
        <w:spacing w:line="480" w:lineRule="auto"/>
        <w:ind w:firstLine="1440"/>
        <w:jc w:val="both"/>
      </w:pPr>
      <w:r>
        <w:t xml:space="preserve">(1)</w:t>
      </w:r>
      <w:r xml:space="preserve">
        <w:t> </w:t>
      </w:r>
      <w:r xml:space="preserve">
        <w:t> </w:t>
      </w:r>
      <w:r>
        <w:t xml:space="preserve">Section </w:t>
      </w:r>
      <w:r>
        <w:rPr>
          <w:u w:val="single"/>
        </w:rPr>
        <w:t xml:space="preserve">20.04(a)(7)</w:t>
      </w:r>
      <w:r>
        <w:t xml:space="preserve"> </w:t>
      </w:r>
      <w:r>
        <w:t xml:space="preserve">[</w:t>
      </w:r>
      <w:r>
        <w:rPr>
          <w:strike/>
        </w:rPr>
        <w:t xml:space="preserve">20.04(a)(4)</w:t>
      </w:r>
      <w:r>
        <w:t xml:space="preserve">] (Aggravated Kidnapping)[</w:t>
      </w:r>
      <w:r>
        <w:rPr>
          <w:strike/>
        </w:rPr>
        <w:t xml:space="preserve">, if the offender committed the offense with the intent to violate or abuse the victim sexually</w:t>
      </w:r>
      <w:r>
        <w:t xml:space="preserve">];</w:t>
      </w:r>
    </w:p>
    <w:p w:rsidR="003F3435" w:rsidRDefault="0032493E">
      <w:pPr>
        <w:spacing w:line="480" w:lineRule="auto"/>
        <w:ind w:firstLine="1440"/>
        <w:jc w:val="both"/>
      </w:pPr>
      <w:r>
        <w:t xml:space="preserve">(2)</w:t>
      </w:r>
      <w:r xml:space="preserve">
        <w:t> </w:t>
      </w:r>
      <w:r xml:space="preserve">
        <w:t> </w:t>
      </w:r>
      <w:r>
        <w:t xml:space="preserve">Section 20A.02 (Trafficking of Persons), if the offender:</w:t>
      </w:r>
    </w:p>
    <w:p w:rsidR="003F3435" w:rsidRDefault="0032493E">
      <w:pPr>
        <w:spacing w:line="480" w:lineRule="auto"/>
        <w:ind w:firstLine="2160"/>
        <w:jc w:val="both"/>
      </w:pPr>
      <w:r>
        <w:t xml:space="preserve">(A)</w:t>
      </w:r>
      <w:r xml:space="preserve">
        <w:t> </w:t>
      </w:r>
      <w:r xml:space="preserve">
        <w:t> </w:t>
      </w:r>
      <w:r>
        <w:t xml:space="preserve">trafficked a person with the intent or knowledge that the person would engage in sexual conduct, as defined by Section 43.25, Penal Code; or</w:t>
      </w:r>
    </w:p>
    <w:p w:rsidR="003F3435" w:rsidRDefault="0032493E">
      <w:pPr>
        <w:spacing w:line="480" w:lineRule="auto"/>
        <w:ind w:firstLine="2160"/>
        <w:jc w:val="both"/>
      </w:pPr>
      <w:r>
        <w:t xml:space="preserve">(B)</w:t>
      </w:r>
      <w:r xml:space="preserve">
        <w:t> </w:t>
      </w:r>
      <w:r xml:space="preserve">
        <w:t> </w:t>
      </w:r>
      <w:r>
        <w:t xml:space="preserve">benefited from participating in a venture that involved a trafficked person engaging in sexual conduct, as defined by Section 43.25, Penal Code;</w:t>
      </w:r>
    </w:p>
    <w:p w:rsidR="003F3435" w:rsidRDefault="0032493E">
      <w:pPr>
        <w:spacing w:line="480" w:lineRule="auto"/>
        <w:ind w:firstLine="1440"/>
        <w:jc w:val="both"/>
      </w:pPr>
      <w:r>
        <w:t xml:space="preserve">(3)</w:t>
      </w:r>
      <w:r xml:space="preserve">
        <w:t> </w:t>
      </w:r>
      <w:r xml:space="preserve">
        <w:t> </w:t>
      </w:r>
      <w:r>
        <w:t xml:space="preserve">Section 21.02 (Continuous Sexual Abuse of Young Child or Children);</w:t>
      </w:r>
    </w:p>
    <w:p w:rsidR="003F3435" w:rsidRDefault="0032493E">
      <w:pPr>
        <w:spacing w:line="480" w:lineRule="auto"/>
        <w:ind w:firstLine="1440"/>
        <w:jc w:val="both"/>
      </w:pPr>
      <w:r>
        <w:t xml:space="preserve">(4)</w:t>
      </w:r>
      <w:r xml:space="preserve">
        <w:t> </w:t>
      </w:r>
      <w:r xml:space="preserve">
        <w:t> </w:t>
      </w:r>
      <w:r>
        <w:t xml:space="preserve">Section 21.11 (Indecency with a Child);</w:t>
      </w:r>
    </w:p>
    <w:p w:rsidR="003F3435" w:rsidRDefault="0032493E">
      <w:pPr>
        <w:spacing w:line="480" w:lineRule="auto"/>
        <w:ind w:firstLine="1440"/>
        <w:jc w:val="both"/>
      </w:pPr>
      <w:r>
        <w:t xml:space="preserve">(5)</w:t>
      </w:r>
      <w:r xml:space="preserve">
        <w:t> </w:t>
      </w:r>
      <w:r xml:space="preserve">
        <w:t> </w:t>
      </w:r>
      <w:r>
        <w:t xml:space="preserve">Section 22.011 (Sexual Assault) or 22.021 (Aggravated Sexual Assault);</w:t>
      </w:r>
    </w:p>
    <w:p w:rsidR="003F3435" w:rsidRDefault="0032493E">
      <w:pPr>
        <w:spacing w:line="480" w:lineRule="auto"/>
        <w:ind w:firstLine="1440"/>
        <w:jc w:val="both"/>
      </w:pPr>
      <w:r>
        <w:t xml:space="preserve">(6)</w:t>
      </w:r>
      <w:r xml:space="preserve">
        <w:t> </w:t>
      </w:r>
      <w:r xml:space="preserve">
        <w:t> </w:t>
      </w:r>
      <w:r>
        <w:t xml:space="preserve">Section 30.02 (Burglary), if the offense is punishable under Subsection (d) of that section and the offender committed the offense with the intent to commit an offense described by Subdivision (1), (4), or (5);</w:t>
      </w:r>
    </w:p>
    <w:p w:rsidR="003F3435" w:rsidRDefault="0032493E">
      <w:pPr>
        <w:spacing w:line="480" w:lineRule="auto"/>
        <w:ind w:firstLine="1440"/>
        <w:jc w:val="both"/>
      </w:pPr>
      <w:r>
        <w:t xml:space="preserve">(7)</w:t>
      </w:r>
      <w:r xml:space="preserve">
        <w:t> </w:t>
      </w:r>
      <w:r xml:space="preserve">
        <w:t> </w:t>
      </w:r>
      <w:r>
        <w:t xml:space="preserve">Section 43.05(a)(2) (Compelling Prostitution); or</w:t>
      </w:r>
    </w:p>
    <w:p w:rsidR="003F3435" w:rsidRDefault="0032493E">
      <w:pPr>
        <w:spacing w:line="480" w:lineRule="auto"/>
        <w:ind w:firstLine="1440"/>
        <w:jc w:val="both"/>
      </w:pPr>
      <w:r>
        <w:t xml:space="preserve">(8)</w:t>
      </w:r>
      <w:r xml:space="preserve">
        <w:t> </w:t>
      </w:r>
      <w:r xml:space="preserve">
        <w:t> </w:t>
      </w:r>
      <w:r>
        <w:t xml:space="preserve">Section 43.25 (Sexual Performance by a Child).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411.1471(a),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indicted or waives indictment for a felony prohibited or punishable under any of the following Penal Code sections:</w:t>
      </w:r>
    </w:p>
    <w:p w:rsidR="003F3435" w:rsidRDefault="0032493E">
      <w:pPr>
        <w:spacing w:line="480" w:lineRule="auto"/>
        <w:ind w:firstLine="2160"/>
        <w:jc w:val="both"/>
      </w:pPr>
      <w:r>
        <w:t xml:space="preserve">(A)</w:t>
      </w:r>
      <w:r xml:space="preserve">
        <w:t> </w:t>
      </w:r>
      <w:r xml:space="preserve">
        <w:t> </w:t>
      </w:r>
      <w:r>
        <w:t xml:space="preserve">Section 20.04(a)(4) </w:t>
      </w:r>
      <w:r>
        <w:rPr>
          <w:u w:val="single"/>
        </w:rPr>
        <w:t xml:space="preserve">or (7)</w:t>
      </w:r>
      <w:r>
        <w:t xml:space="preserve">;</w:t>
      </w:r>
    </w:p>
    <w:p w:rsidR="003F3435" w:rsidRDefault="0032493E">
      <w:pPr>
        <w:spacing w:line="480" w:lineRule="auto"/>
        <w:ind w:firstLine="2160"/>
        <w:jc w:val="both"/>
      </w:pPr>
      <w:r>
        <w:t xml:space="preserve">(B)</w:t>
      </w:r>
      <w:r xml:space="preserve">
        <w:t> </w:t>
      </w:r>
      <w:r xml:space="preserve">
        <w:t> </w:t>
      </w:r>
      <w:r>
        <w:t xml:space="preserve">Section 21.11;</w:t>
      </w:r>
    </w:p>
    <w:p w:rsidR="003F3435" w:rsidRDefault="0032493E">
      <w:pPr>
        <w:spacing w:line="480" w:lineRule="auto"/>
        <w:ind w:firstLine="2160"/>
        <w:jc w:val="both"/>
      </w:pPr>
      <w:r>
        <w:t xml:space="preserve">(C)</w:t>
      </w:r>
      <w:r xml:space="preserve">
        <w:t> </w:t>
      </w:r>
      <w:r xml:space="preserve">
        <w:t> </w:t>
      </w:r>
      <w:r>
        <w:t xml:space="preserve">Section 22.011;</w:t>
      </w:r>
    </w:p>
    <w:p w:rsidR="003F3435" w:rsidRDefault="0032493E">
      <w:pPr>
        <w:spacing w:line="480" w:lineRule="auto"/>
        <w:ind w:firstLine="2160"/>
        <w:jc w:val="both"/>
      </w:pPr>
      <w:r>
        <w:t xml:space="preserve">(D)</w:t>
      </w:r>
      <w:r xml:space="preserve">
        <w:t> </w:t>
      </w:r>
      <w:r xml:space="preserve">
        <w:t> </w:t>
      </w:r>
      <w:r>
        <w:t xml:space="preserve">Section 22.021;</w:t>
      </w:r>
    </w:p>
    <w:p w:rsidR="003F3435" w:rsidRDefault="0032493E">
      <w:pPr>
        <w:spacing w:line="480" w:lineRule="auto"/>
        <w:ind w:firstLine="2160"/>
        <w:jc w:val="both"/>
      </w:pPr>
      <w:r>
        <w:t xml:space="preserve">(E)</w:t>
      </w:r>
      <w:r xml:space="preserve">
        <w:t> </w:t>
      </w:r>
      <w:r xml:space="preserve">
        <w:t> </w:t>
      </w:r>
      <w:r>
        <w:t xml:space="preserve">Section 25.02;</w:t>
      </w:r>
    </w:p>
    <w:p w:rsidR="003F3435" w:rsidRDefault="0032493E">
      <w:pPr>
        <w:spacing w:line="480" w:lineRule="auto"/>
        <w:ind w:firstLine="2160"/>
        <w:jc w:val="both"/>
      </w:pPr>
      <w:r>
        <w:t xml:space="preserve">(F)</w:t>
      </w:r>
      <w:r xml:space="preserve">
        <w:t> </w:t>
      </w:r>
      <w:r xml:space="preserve">
        <w:t> </w:t>
      </w:r>
      <w:r>
        <w:t xml:space="preserve">Section 30.02(d);</w:t>
      </w:r>
    </w:p>
    <w:p w:rsidR="003F3435" w:rsidRDefault="0032493E">
      <w:pPr>
        <w:spacing w:line="480" w:lineRule="auto"/>
        <w:ind w:firstLine="2160"/>
        <w:jc w:val="both"/>
      </w:pPr>
      <w:r>
        <w:t xml:space="preserve">(G)</w:t>
      </w:r>
      <w:r xml:space="preserve">
        <w:t> </w:t>
      </w:r>
      <w:r xml:space="preserve">
        <w:t> </w:t>
      </w:r>
      <w:r>
        <w:t xml:space="preserve">Section 43.05;</w:t>
      </w:r>
    </w:p>
    <w:p w:rsidR="003F3435" w:rsidRDefault="0032493E">
      <w:pPr>
        <w:spacing w:line="480" w:lineRule="auto"/>
        <w:ind w:firstLine="2160"/>
        <w:jc w:val="both"/>
      </w:pPr>
      <w:r>
        <w:t xml:space="preserve">(H)</w:t>
      </w:r>
      <w:r xml:space="preserve">
        <w:t> </w:t>
      </w:r>
      <w:r xml:space="preserve">
        <w:t> </w:t>
      </w:r>
      <w:r>
        <w:t xml:space="preserve">Section 43.25;</w:t>
      </w:r>
    </w:p>
    <w:p w:rsidR="003F3435" w:rsidRDefault="0032493E">
      <w:pPr>
        <w:spacing w:line="480" w:lineRule="auto"/>
        <w:ind w:firstLine="2160"/>
        <w:jc w:val="both"/>
      </w:pPr>
      <w:r>
        <w:t xml:space="preserve">(I)</w:t>
      </w:r>
      <w:r xml:space="preserve">
        <w:t> </w:t>
      </w:r>
      <w:r xml:space="preserve">
        <w:t> </w:t>
      </w:r>
      <w:r>
        <w:t xml:space="preserve">Section 43.26;</w:t>
      </w:r>
    </w:p>
    <w:p w:rsidR="003F3435" w:rsidRDefault="0032493E">
      <w:pPr>
        <w:spacing w:line="480" w:lineRule="auto"/>
        <w:ind w:firstLine="2160"/>
        <w:jc w:val="both"/>
      </w:pPr>
      <w:r>
        <w:t xml:space="preserve">(J)</w:t>
      </w:r>
      <w:r xml:space="preserve">
        <w:t> </w:t>
      </w:r>
      <w:r xml:space="preserve">
        <w:t> </w:t>
      </w:r>
      <w:r>
        <w:t xml:space="preserve">Section 21.02; or</w:t>
      </w:r>
    </w:p>
    <w:p w:rsidR="003F3435" w:rsidRDefault="0032493E">
      <w:pPr>
        <w:spacing w:line="480" w:lineRule="auto"/>
        <w:ind w:firstLine="2160"/>
        <w:jc w:val="both"/>
      </w:pPr>
      <w:r>
        <w:t xml:space="preserve">(K)</w:t>
      </w:r>
      <w:r xml:space="preserve">
        <w:t> </w:t>
      </w:r>
      <w:r xml:space="preserve">
        <w:t> </w:t>
      </w:r>
      <w:r>
        <w:t xml:space="preserve">Section 20A.03;</w:t>
      </w:r>
    </w:p>
    <w:p w:rsidR="003F3435" w:rsidRDefault="0032493E">
      <w:pPr>
        <w:spacing w:line="480" w:lineRule="auto"/>
        <w:ind w:firstLine="1440"/>
        <w:jc w:val="both"/>
      </w:pPr>
      <w:r>
        <w:t xml:space="preserve">(2)</w:t>
      </w:r>
      <w:r xml:space="preserve">
        <w:t> </w:t>
      </w:r>
      <w:r xml:space="preserve">
        <w:t> </w:t>
      </w:r>
      <w:r>
        <w:t xml:space="preserve">arrested for a felony described by Subdivision (1) after having been previously convicted of or placed on deferred adjudication for an offense described by Subdivision (1) or an offense punishable under Section 30.02(c)(2), Penal Code; or</w:t>
      </w:r>
    </w:p>
    <w:p w:rsidR="003F3435" w:rsidRDefault="0032493E">
      <w:pPr>
        <w:spacing w:line="480" w:lineRule="auto"/>
        <w:ind w:firstLine="1440"/>
        <w:jc w:val="both"/>
      </w:pPr>
      <w:r>
        <w:t xml:space="preserve">(3)</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other than an offense described by Subdivision (1), that is punishable as a Class A misdemeanor or any higher category of offense, except for an offense punishable as a Class A misdemeanor under Section 20.02, 22.01, or 22.05, Penal Code; or</w:t>
      </w:r>
    </w:p>
    <w:p w:rsidR="003F3435" w:rsidRDefault="0032493E">
      <w:pPr>
        <w:spacing w:line="480" w:lineRule="auto"/>
        <w:ind w:firstLine="2160"/>
        <w:jc w:val="both"/>
      </w:pPr>
      <w:r>
        <w:t xml:space="preserve">(B)</w:t>
      </w:r>
      <w:r xml:space="preserve">
        <w:t> </w:t>
      </w:r>
      <w:r xml:space="preserve">
        <w:t> </w:t>
      </w:r>
      <w:r>
        <w:t xml:space="preserve">under Section 21.08, 25.04, 43.02(b), 43.03, or 43.24, Penal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508.187(a),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releasee serving a sentence for an offense under:</w:t>
      </w:r>
    </w:p>
    <w:p w:rsidR="003F3435" w:rsidRDefault="0032493E">
      <w:pPr>
        <w:spacing w:line="480" w:lineRule="auto"/>
        <w:ind w:firstLine="1440"/>
        <w:jc w:val="both"/>
      </w:pPr>
      <w:r>
        <w:t xml:space="preserve">(1)</w:t>
      </w:r>
      <w:r xml:space="preserve">
        <w:t> </w:t>
      </w:r>
      <w:r xml:space="preserve">
        <w:t> </w:t>
      </w:r>
      <w:r>
        <w:t xml:space="preserve">Section 43.25 or 43.26, Penal Code;</w:t>
      </w:r>
    </w:p>
    <w:p w:rsidR="003F3435" w:rsidRDefault="0032493E">
      <w:pPr>
        <w:spacing w:line="480" w:lineRule="auto"/>
        <w:ind w:firstLine="1440"/>
        <w:jc w:val="both"/>
      </w:pPr>
      <w:r>
        <w:t xml:space="preserve">(2)</w:t>
      </w:r>
      <w:r xml:space="preserve">
        <w:t> </w:t>
      </w:r>
      <w:r xml:space="preserve">
        <w:t> </w:t>
      </w:r>
      <w:r>
        <w:t xml:space="preserve">Section 21.02, 21.11, 22.011, 22.021, or 25.02, Penal Code;</w:t>
      </w:r>
    </w:p>
    <w:p w:rsidR="003F3435" w:rsidRDefault="0032493E">
      <w:pPr>
        <w:spacing w:line="480" w:lineRule="auto"/>
        <w:ind w:firstLine="1440"/>
        <w:jc w:val="both"/>
      </w:pPr>
      <w:r>
        <w:t xml:space="preserve">(3)</w:t>
      </w:r>
      <w:r xml:space="preserve">
        <w:t> </w:t>
      </w:r>
      <w:r xml:space="preserve">
        <w:t> </w:t>
      </w:r>
      <w:r>
        <w:t xml:space="preserve">Section </w:t>
      </w:r>
      <w:r>
        <w:rPr>
          <w:u w:val="single"/>
        </w:rPr>
        <w:t xml:space="preserve">20.04(a)(7)</w:t>
      </w:r>
      <w:r>
        <w:t xml:space="preserve"> [</w:t>
      </w:r>
      <w:r>
        <w:rPr>
          <w:strike/>
        </w:rPr>
        <w:t xml:space="preserve">20.04(a)(4)</w:t>
      </w:r>
      <w:r>
        <w:t xml:space="preserve">], Penal Code [</w:t>
      </w:r>
      <w:r>
        <w:rPr>
          <w:strike/>
        </w:rPr>
        <w:t xml:space="preserve">, if the releasee committed the offense with the intent to violate or abuse the victim sexually</w:t>
      </w:r>
      <w:r>
        <w:t xml:space="preserve">];</w:t>
      </w:r>
    </w:p>
    <w:p w:rsidR="003F3435" w:rsidRDefault="0032493E">
      <w:pPr>
        <w:spacing w:line="480" w:lineRule="auto"/>
        <w:ind w:firstLine="1440"/>
        <w:jc w:val="both"/>
      </w:pPr>
      <w:r>
        <w:t xml:space="preserve">(4)</w:t>
      </w:r>
      <w:r xml:space="preserve">
        <w:t> </w:t>
      </w:r>
      <w:r xml:space="preserve">
        <w:t> </w:t>
      </w:r>
      <w:r>
        <w:t xml:space="preserve">Section 30.02, Penal Code, punishable under Subsection (d) of that section, if the releasee committed the offense with the intent to commit a felony listed in Subdivision (2) or (3);</w:t>
      </w:r>
    </w:p>
    <w:p w:rsidR="003F3435" w:rsidRDefault="0032493E">
      <w:pPr>
        <w:spacing w:line="480" w:lineRule="auto"/>
        <w:ind w:firstLine="1440"/>
        <w:jc w:val="both"/>
      </w:pPr>
      <w:r>
        <w:t xml:space="preserve">(5)</w:t>
      </w:r>
      <w:r xml:space="preserve">
        <w:t> </w:t>
      </w:r>
      <w:r xml:space="preserve">
        <w:t> </w:t>
      </w:r>
      <w:r>
        <w:t xml:space="preserve">Section 43.05(a)(2), Penal Code; or</w:t>
      </w:r>
    </w:p>
    <w:p w:rsidR="003F3435" w:rsidRDefault="0032493E">
      <w:pPr>
        <w:spacing w:line="480" w:lineRule="auto"/>
        <w:ind w:firstLine="1440"/>
        <w:jc w:val="both"/>
      </w:pPr>
      <w:r>
        <w:t xml:space="preserve">(6)</w:t>
      </w:r>
      <w:r xml:space="preserve">
        <w:t> </w:t>
      </w:r>
      <w:r xml:space="preserve">
        <w:t> </w:t>
      </w:r>
      <w:r>
        <w:t xml:space="preserve">Section 20A.02, Penal Code, if the defendant:</w:t>
      </w:r>
    </w:p>
    <w:p w:rsidR="003F3435" w:rsidRDefault="0032493E">
      <w:pPr>
        <w:spacing w:line="480" w:lineRule="auto"/>
        <w:ind w:firstLine="2160"/>
        <w:jc w:val="both"/>
      </w:pPr>
      <w:r>
        <w:t xml:space="preserve">(A)</w:t>
      </w:r>
      <w:r xml:space="preserve">
        <w:t> </w:t>
      </w:r>
      <w:r xml:space="preserve">
        <w:t> </w:t>
      </w:r>
      <w:r>
        <w:t xml:space="preserve">trafficked the victim with the intent or knowledge that the victim would engage in sexual conduct, as defined by Section 43.25, Penal Code; or</w:t>
      </w:r>
    </w:p>
    <w:p w:rsidR="003F3435" w:rsidRDefault="0032493E">
      <w:pPr>
        <w:spacing w:line="480" w:lineRule="auto"/>
        <w:ind w:firstLine="2160"/>
        <w:jc w:val="both"/>
      </w:pPr>
      <w:r>
        <w:t xml:space="preserve">(B)</w:t>
      </w:r>
      <w:r xml:space="preserve">
        <w:t> </w:t>
      </w:r>
      <w:r xml:space="preserve">
        <w:t> </w:t>
      </w:r>
      <w:r>
        <w:t xml:space="preserve">benefited from participating in a venture that involved a trafficked victim engaging in sexual conduct, as defined by Section 43.25, Penal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841.002(8), Health and Safety Code, is amended to read as follows:</w:t>
      </w:r>
    </w:p>
    <w:p w:rsidR="003F3435" w:rsidRDefault="0032493E">
      <w:pPr>
        <w:spacing w:line="480" w:lineRule="auto"/>
        <w:ind w:firstLine="1440"/>
        <w:jc w:val="both"/>
      </w:pPr>
      <w:r>
        <w:t xml:space="preserve">(8)</w:t>
      </w:r>
      <w:r xml:space="preserve">
        <w:t> </w:t>
      </w:r>
      <w:r xml:space="preserve">
        <w:t> </w:t>
      </w:r>
      <w:r>
        <w:t xml:space="preserve">"Sexually violent offense" means:</w:t>
      </w:r>
    </w:p>
    <w:p w:rsidR="003F3435" w:rsidRDefault="0032493E">
      <w:pPr>
        <w:spacing w:line="480" w:lineRule="auto"/>
        <w:ind w:firstLine="2160"/>
        <w:jc w:val="both"/>
      </w:pPr>
      <w:r>
        <w:t xml:space="preserve">(A)</w:t>
      </w:r>
      <w:r xml:space="preserve">
        <w:t> </w:t>
      </w:r>
      <w:r xml:space="preserve">
        <w:t> </w:t>
      </w:r>
      <w:r>
        <w:t xml:space="preserve">an offense under Section 21.02, 21.11(a)(1), 22.011, or 22.021, Penal Code;</w:t>
      </w:r>
    </w:p>
    <w:p w:rsidR="003F3435" w:rsidRDefault="0032493E">
      <w:pPr>
        <w:spacing w:line="480" w:lineRule="auto"/>
        <w:ind w:firstLine="2160"/>
        <w:jc w:val="both"/>
      </w:pPr>
      <w:r>
        <w:t xml:space="preserve">(B)</w:t>
      </w:r>
      <w:r xml:space="preserve">
        <w:t> </w:t>
      </w:r>
      <w:r xml:space="preserve">
        <w:t> </w:t>
      </w:r>
      <w:r>
        <w:t xml:space="preserve">an offense under Section </w:t>
      </w:r>
      <w:r>
        <w:rPr>
          <w:u w:val="single"/>
        </w:rPr>
        <w:t xml:space="preserve">20.04(a)(7)</w:t>
      </w:r>
      <w:r>
        <w:t xml:space="preserve"> [</w:t>
      </w:r>
      <w:r>
        <w:rPr>
          <w:strike/>
        </w:rPr>
        <w:t xml:space="preserve">20.04(a)(4)</w:t>
      </w:r>
      <w:r>
        <w:t xml:space="preserve">], Penal Code [</w:t>
      </w:r>
      <w:r>
        <w:rPr>
          <w:strike/>
        </w:rPr>
        <w:t xml:space="preserve">, if the person committed the offense with the intent to violate or abuse the victim sexually</w:t>
      </w:r>
      <w:r>
        <w:t xml:space="preserve">];</w:t>
      </w:r>
    </w:p>
    <w:p w:rsidR="003F3435" w:rsidRDefault="0032493E">
      <w:pPr>
        <w:spacing w:line="480" w:lineRule="auto"/>
        <w:ind w:firstLine="2160"/>
        <w:jc w:val="both"/>
      </w:pPr>
      <w:r>
        <w:t xml:space="preserve">(C)</w:t>
      </w:r>
      <w:r xml:space="preserve">
        <w:t> </w:t>
      </w:r>
      <w:r xml:space="preserve">
        <w:t> </w:t>
      </w:r>
      <w:r>
        <w:t xml:space="preserve">an offense under Section 30.02, Penal Code, if the offense is punishable under Subsection (d) of that section and the person committed the offense with the intent to commit an offense listed in Paragraph (A) or (B);</w:t>
      </w:r>
    </w:p>
    <w:p w:rsidR="003F3435" w:rsidRDefault="0032493E">
      <w:pPr>
        <w:spacing w:line="480" w:lineRule="auto"/>
        <w:ind w:firstLine="2160"/>
        <w:jc w:val="both"/>
      </w:pPr>
      <w:r>
        <w:t xml:space="preserve">(D)</w:t>
      </w:r>
      <w:r xml:space="preserve">
        <w:t> </w:t>
      </w:r>
      <w:r xml:space="preserve">
        <w:t> </w:t>
      </w:r>
      <w:r>
        <w:t xml:space="preserve">an offense under Section 19.02 or 19.03, Penal Code, that, during the guilt or innocence phase or the punishment phase for the offense, during the adjudication or disposition of delinquent conduct constituting the offense, or subsequently during a civil commitment proceeding under Subchapter D, is determined beyond a reasonable doubt to have been based on sexually motivated conduct;</w:t>
      </w:r>
    </w:p>
    <w:p w:rsidR="003F3435" w:rsidRDefault="0032493E">
      <w:pPr>
        <w:spacing w:line="480" w:lineRule="auto"/>
        <w:ind w:firstLine="2160"/>
        <w:jc w:val="both"/>
      </w:pPr>
      <w:r>
        <w:t xml:space="preserve">(E)</w:t>
      </w:r>
      <w:r xml:space="preserve">
        <w:t> </w:t>
      </w:r>
      <w:r xml:space="preserve">
        <w:t> </w:t>
      </w:r>
      <w:r>
        <w:t xml:space="preserve">an attempt, conspiracy, or solicitation, as defined by Chapter 15, Penal Code, to commit an offense listed in Paragraph (A), (B), (C), or (D);</w:t>
      </w:r>
    </w:p>
    <w:p w:rsidR="003F3435" w:rsidRDefault="0032493E">
      <w:pPr>
        <w:spacing w:line="480" w:lineRule="auto"/>
        <w:ind w:firstLine="2160"/>
        <w:jc w:val="both"/>
      </w:pPr>
      <w:r>
        <w:t xml:space="preserve">(F)</w:t>
      </w:r>
      <w:r xml:space="preserve">
        <w:t> </w:t>
      </w:r>
      <w:r xml:space="preserve">
        <w:t> </w:t>
      </w:r>
      <w:r>
        <w:t xml:space="preserve">an offense under prior state law that contains elements substantially similar to the elements of an offense listed in Paragraph (A), (B), (C), (D), or (E); or</w:t>
      </w:r>
    </w:p>
    <w:p w:rsidR="003F3435" w:rsidRDefault="0032493E">
      <w:pPr>
        <w:spacing w:line="480" w:lineRule="auto"/>
        <w:ind w:firstLine="2160"/>
        <w:jc w:val="both"/>
      </w:pPr>
      <w:r>
        <w:t xml:space="preserve">(G)</w:t>
      </w:r>
      <w:r xml:space="preserve">
        <w:t> </w:t>
      </w:r>
      <w:r xml:space="preserve">
        <w:t> </w:t>
      </w:r>
      <w:r>
        <w:t xml:space="preserve">an offense under the law of another state, federal law, or the Uniform Code of Military Justice that contains elements substantially similar to the elements of an offense listed in Paragraph (A), (B), (C), (D), or (E).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12.42(c)(2), Penal Code, is amended to read as follows:</w:t>
      </w:r>
    </w:p>
    <w:p w:rsidR="003F3435" w:rsidRDefault="0032493E">
      <w:pPr>
        <w:spacing w:line="480" w:lineRule="auto"/>
        <w:ind w:firstLine="1440"/>
        <w:jc w:val="both"/>
      </w:pPr>
      <w:r>
        <w:t xml:space="preserve">(2)</w:t>
      </w:r>
      <w:r xml:space="preserve">
        <w:t> </w:t>
      </w:r>
      <w:r xml:space="preserve">
        <w:t> </w:t>
      </w:r>
      <w:r>
        <w:t xml:space="preserve">Notwithstanding Subdivision (1), a defendant shall be punished by imprisonment in the Texas Department of Criminal Justice for life if:</w:t>
      </w:r>
    </w:p>
    <w:p w:rsidR="003F3435" w:rsidRDefault="0032493E">
      <w:pPr>
        <w:spacing w:line="480" w:lineRule="auto"/>
        <w:ind w:firstLine="2160"/>
        <w:jc w:val="both"/>
      </w:pPr>
      <w:r>
        <w:t xml:space="preserve">(A)</w:t>
      </w:r>
      <w:r xml:space="preserve">
        <w:t> </w:t>
      </w:r>
      <w:r xml:space="preserve">
        <w:t> </w:t>
      </w:r>
      <w:r>
        <w:t xml:space="preserve">the defendant is convicted of an offense:</w:t>
      </w:r>
    </w:p>
    <w:p w:rsidR="003F3435" w:rsidRDefault="0032493E">
      <w:pPr>
        <w:spacing w:line="480" w:lineRule="auto"/>
        <w:ind w:firstLine="2880"/>
        <w:jc w:val="both"/>
      </w:pPr>
      <w:r>
        <w:t xml:space="preserve">(i)</w:t>
      </w:r>
      <w:r xml:space="preserve">
        <w:t> </w:t>
      </w:r>
      <w:r xml:space="preserve">
        <w:t> </w:t>
      </w:r>
      <w:r>
        <w:t xml:space="preserve">under Section 20A.02(a)(7) or (8), 21.11(a)(1), 22.021, or 22.011 [</w:t>
      </w:r>
      <w:r>
        <w:rPr>
          <w:strike/>
        </w:rPr>
        <w:t xml:space="preserve">, Penal Code</w:t>
      </w:r>
      <w:r>
        <w:t xml:space="preserve">];</w:t>
      </w:r>
    </w:p>
    <w:p w:rsidR="003F3435" w:rsidRDefault="0032493E">
      <w:pPr>
        <w:spacing w:line="480" w:lineRule="auto"/>
        <w:ind w:firstLine="2880"/>
        <w:jc w:val="both"/>
      </w:pPr>
      <w:r>
        <w:t xml:space="preserve">(ii)</w:t>
      </w:r>
      <w:r xml:space="preserve">
        <w:t> </w:t>
      </w:r>
      <w:r xml:space="preserve">
        <w:t> </w:t>
      </w:r>
      <w:r>
        <w:t xml:space="preserve">under Section </w:t>
      </w:r>
      <w:r>
        <w:rPr>
          <w:u w:val="single"/>
        </w:rPr>
        <w:t xml:space="preserve">20.04(a)(7)</w:t>
      </w:r>
      <w:r>
        <w:t xml:space="preserve"> [</w:t>
      </w:r>
      <w:r>
        <w:rPr>
          <w:strike/>
        </w:rPr>
        <w:t xml:space="preserve">20.04(a)(4), Penal Code, if the defendant committed the offense with the intent to violate or abuse the victim sexually</w:t>
      </w:r>
      <w:r>
        <w:t xml:space="preserve">]; or</w:t>
      </w:r>
    </w:p>
    <w:p w:rsidR="003F3435" w:rsidRDefault="0032493E">
      <w:pPr>
        <w:spacing w:line="480" w:lineRule="auto"/>
        <w:ind w:firstLine="2880"/>
        <w:jc w:val="both"/>
      </w:pPr>
      <w:r>
        <w:t xml:space="preserve">(iii)</w:t>
      </w:r>
      <w:r xml:space="preserve">
        <w:t> </w:t>
      </w:r>
      <w:r xml:space="preserve">
        <w:t> </w:t>
      </w:r>
      <w:r>
        <w:t xml:space="preserve">under Section 30.02, [</w:t>
      </w:r>
      <w:r>
        <w:rPr>
          <w:strike/>
        </w:rPr>
        <w:t xml:space="preserve">Penal Code,</w:t>
      </w:r>
      <w:r>
        <w:t xml:space="preserve">] punishable under Subsection (d) of that section, if the defendant committed the offense with the intent to commit a felony described by Subparagraph (i) or (ii) or a felony under Section 21.11 [</w:t>
      </w:r>
      <w:r>
        <w:rPr>
          <w:strike/>
        </w:rPr>
        <w:t xml:space="preserve">, Penal Code</w:t>
      </w:r>
      <w:r>
        <w:t xml:space="preserve">]; and</w:t>
      </w:r>
    </w:p>
    <w:p w:rsidR="003F3435" w:rsidRDefault="0032493E">
      <w:pPr>
        <w:spacing w:line="480" w:lineRule="auto"/>
        <w:ind w:firstLine="2160"/>
        <w:jc w:val="both"/>
      </w:pPr>
      <w:r>
        <w:t xml:space="preserve">(B)</w:t>
      </w:r>
      <w:r xml:space="preserve">
        <w:t> </w:t>
      </w:r>
      <w:r xml:space="preserve">
        <w:t> </w:t>
      </w:r>
      <w:r>
        <w:t xml:space="preserve">the defendant has been previously convicted of an offense:</w:t>
      </w:r>
    </w:p>
    <w:p w:rsidR="003F3435" w:rsidRDefault="0032493E">
      <w:pPr>
        <w:spacing w:line="480" w:lineRule="auto"/>
        <w:ind w:firstLine="2880"/>
        <w:jc w:val="both"/>
      </w:pPr>
      <w:r>
        <w:t xml:space="preserve">(i)</w:t>
      </w:r>
      <w:r xml:space="preserve">
        <w:t> </w:t>
      </w:r>
      <w:r xml:space="preserve">
        <w:t> </w:t>
      </w:r>
      <w:r>
        <w:t xml:space="preserve">under Section 43.25 or 43.26 [</w:t>
      </w:r>
      <w:r>
        <w:rPr>
          <w:strike/>
        </w:rPr>
        <w:t xml:space="preserve">, Penal Code</w:t>
      </w:r>
      <w:r>
        <w:t xml:space="preserve">], or [</w:t>
      </w:r>
      <w:r>
        <w:rPr>
          <w:strike/>
        </w:rPr>
        <w:t xml:space="preserve">an offense</w:t>
      </w:r>
      <w:r>
        <w:t xml:space="preserve">] under Section 43.23 </w:t>
      </w:r>
      <w:r>
        <w:rPr>
          <w:u w:val="single"/>
        </w:rPr>
        <w:t xml:space="preserve">if</w:t>
      </w:r>
      <w:r>
        <w:t xml:space="preserve">[</w:t>
      </w:r>
      <w:r>
        <w:rPr>
          <w:strike/>
        </w:rPr>
        <w:t xml:space="preserve">, Penal Code,</w:t>
      </w:r>
      <w:r>
        <w:t xml:space="preserve">] punishable under Subsection (h) of that section;</w:t>
      </w:r>
    </w:p>
    <w:p w:rsidR="003F3435" w:rsidRDefault="0032493E">
      <w:pPr>
        <w:spacing w:line="480" w:lineRule="auto"/>
        <w:ind w:firstLine="2880"/>
        <w:jc w:val="both"/>
      </w:pPr>
      <w:r>
        <w:t xml:space="preserve">(ii)</w:t>
      </w:r>
      <w:r xml:space="preserve">
        <w:t> </w:t>
      </w:r>
      <w:r xml:space="preserve">
        <w:t> </w:t>
      </w:r>
      <w:r>
        <w:t xml:space="preserve">under Section 20A.02(a)(7) or (8), 21.02, 21.11, 22.011, 22.021, or 25.02 [</w:t>
      </w:r>
      <w:r>
        <w:rPr>
          <w:strike/>
        </w:rPr>
        <w:t xml:space="preserve">, Penal Code</w:t>
      </w:r>
      <w:r>
        <w:t xml:space="preserve">];</w:t>
      </w:r>
    </w:p>
    <w:p w:rsidR="003F3435" w:rsidRDefault="0032493E">
      <w:pPr>
        <w:spacing w:line="480" w:lineRule="auto"/>
        <w:ind w:firstLine="2880"/>
        <w:jc w:val="both"/>
      </w:pPr>
      <w:r>
        <w:t xml:space="preserve">(iii)</w:t>
      </w:r>
      <w:r xml:space="preserve">
        <w:t> </w:t>
      </w:r>
      <w:r xml:space="preserve">
        <w:t> </w:t>
      </w:r>
      <w:r>
        <w:t xml:space="preserve">under Section </w:t>
      </w:r>
      <w:r>
        <w:rPr>
          <w:u w:val="single"/>
        </w:rPr>
        <w:t xml:space="preserve">20.04(a)(7)</w:t>
      </w:r>
      <w:r>
        <w:t xml:space="preserve"> [</w:t>
      </w:r>
      <w:r>
        <w:rPr>
          <w:strike/>
        </w:rPr>
        <w:t xml:space="preserve">20.04(a)(4), Penal Code, if the defendant committed the offense with the intent to violate or abuse the victim sexually</w:t>
      </w:r>
      <w:r>
        <w:t xml:space="preserve">];</w:t>
      </w:r>
    </w:p>
    <w:p w:rsidR="003F3435" w:rsidRDefault="0032493E">
      <w:pPr>
        <w:spacing w:line="480" w:lineRule="auto"/>
        <w:ind w:firstLine="2880"/>
        <w:jc w:val="both"/>
      </w:pPr>
      <w:r>
        <w:t xml:space="preserve">(iv)</w:t>
      </w:r>
      <w:r xml:space="preserve">
        <w:t> </w:t>
      </w:r>
      <w:r xml:space="preserve">
        <w:t> </w:t>
      </w:r>
      <w:r>
        <w:t xml:space="preserve">under Section 30.02, [</w:t>
      </w:r>
      <w:r>
        <w:rPr>
          <w:strike/>
        </w:rPr>
        <w:t xml:space="preserve">Penal Code,</w:t>
      </w:r>
      <w:r>
        <w:t xml:space="preserve">] punishable under Subsection (d) of that section, if the defendant committed the offense with the intent to commit a felony described by Subparagraph (ii) or (iii); or</w:t>
      </w:r>
    </w:p>
    <w:p w:rsidR="003F3435" w:rsidRDefault="0032493E">
      <w:pPr>
        <w:spacing w:line="480" w:lineRule="auto"/>
        <w:ind w:firstLine="2880"/>
        <w:jc w:val="both"/>
      </w:pPr>
      <w:r>
        <w:t xml:space="preserve">(v)</w:t>
      </w:r>
      <w:r xml:space="preserve">
        <w:t> </w:t>
      </w:r>
      <w:r xml:space="preserve">
        <w:t> </w:t>
      </w:r>
      <w:r>
        <w:t xml:space="preserve">under the laws of another state containing elements that are substantially similar to the elements of an offense listed in Subparagraph (i), (ii), (iii), or (iv).</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21.02(c), Penal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"act of sexual abuse" means any act that is a violation of one or more of the following penal laws:</w:t>
      </w:r>
    </w:p>
    <w:p w:rsidR="003F3435" w:rsidRDefault="0032493E">
      <w:pPr>
        <w:spacing w:line="480" w:lineRule="auto"/>
        <w:ind w:firstLine="1440"/>
        <w:jc w:val="both"/>
      </w:pPr>
      <w:r>
        <w:t xml:space="preserve">(1)</w:t>
      </w:r>
      <w:r xml:space="preserve">
        <w:t> </w:t>
      </w:r>
      <w:r xml:space="preserve">
        <w:t> </w:t>
      </w:r>
      <w:r>
        <w:t xml:space="preserve">aggravated kidnapping under Section </w:t>
      </w:r>
      <w:r>
        <w:rPr>
          <w:u w:val="single"/>
        </w:rPr>
        <w:t xml:space="preserve">20.04(a)(7)</w:t>
      </w:r>
      <w:r>
        <w:t xml:space="preserve"> [</w:t>
      </w:r>
      <w:r>
        <w:rPr>
          <w:strike/>
        </w:rPr>
        <w:t xml:space="preserve">20.04(a)(4), if the actor committed the offense with the intent to violate or abuse the victim sexually</w:t>
      </w:r>
      <w:r>
        <w:t xml:space="preserve">];</w:t>
      </w:r>
    </w:p>
    <w:p w:rsidR="003F3435" w:rsidRDefault="0032493E">
      <w:pPr>
        <w:spacing w:line="480" w:lineRule="auto"/>
        <w:ind w:firstLine="1440"/>
        <w:jc w:val="both"/>
      </w:pPr>
      <w:r>
        <w:t xml:space="preserve">(2)</w:t>
      </w:r>
      <w:r xml:space="preserve">
        <w:t> </w:t>
      </w:r>
      <w:r xml:space="preserve">
        <w:t> </w:t>
      </w:r>
      <w:r>
        <w:t xml:space="preserve">indecency with a child under Section 21.11(a)(1), if the actor committed the offense in a manner other than by touching, including touching through clothing, the breast of a child;</w:t>
      </w:r>
    </w:p>
    <w:p w:rsidR="003F3435" w:rsidRDefault="0032493E">
      <w:pPr>
        <w:spacing w:line="480" w:lineRule="auto"/>
        <w:ind w:firstLine="1440"/>
        <w:jc w:val="both"/>
      </w:pPr>
      <w:r>
        <w:t xml:space="preserve">(3)</w:t>
      </w:r>
      <w:r xml:space="preserve">
        <w:t> </w:t>
      </w:r>
      <w:r xml:space="preserve">
        <w:t> </w:t>
      </w:r>
      <w:r>
        <w:t xml:space="preserve">sexual assault under Section 22.011;</w:t>
      </w:r>
    </w:p>
    <w:p w:rsidR="003F3435" w:rsidRDefault="0032493E">
      <w:pPr>
        <w:spacing w:line="480" w:lineRule="auto"/>
        <w:ind w:firstLine="1440"/>
        <w:jc w:val="both"/>
      </w:pPr>
      <w:r>
        <w:t xml:space="preserve">(4)</w:t>
      </w:r>
      <w:r xml:space="preserve">
        <w:t> </w:t>
      </w:r>
      <w:r xml:space="preserve">
        <w:t> </w:t>
      </w:r>
      <w:r>
        <w:t xml:space="preserve">aggravated sexual assault under Section 22.021;</w:t>
      </w:r>
    </w:p>
    <w:p w:rsidR="003F3435" w:rsidRDefault="0032493E">
      <w:pPr>
        <w:spacing w:line="480" w:lineRule="auto"/>
        <w:ind w:firstLine="1440"/>
        <w:jc w:val="both"/>
      </w:pPr>
      <w:r>
        <w:t xml:space="preserve">(5)</w:t>
      </w:r>
      <w:r xml:space="preserve">
        <w:t> </w:t>
      </w:r>
      <w:r xml:space="preserve">
        <w:t> </w:t>
      </w:r>
      <w:r>
        <w:t xml:space="preserve">burglary under Section 30.02, if the offense is punishable under Subsection (d) of that section and the actor committed the offense with the intent to commit an offense listed in Subdivisions (1)-(4);</w:t>
      </w:r>
    </w:p>
    <w:p w:rsidR="003F3435" w:rsidRDefault="0032493E">
      <w:pPr>
        <w:spacing w:line="480" w:lineRule="auto"/>
        <w:ind w:firstLine="1440"/>
        <w:jc w:val="both"/>
      </w:pPr>
      <w:r>
        <w:t xml:space="preserve">(6)</w:t>
      </w:r>
      <w:r xml:space="preserve">
        <w:t> </w:t>
      </w:r>
      <w:r xml:space="preserve">
        <w:t> </w:t>
      </w:r>
      <w:r>
        <w:t xml:space="preserve">sexual performance by a child under Section 43.25;</w:t>
      </w:r>
    </w:p>
    <w:p w:rsidR="003F3435" w:rsidRDefault="0032493E">
      <w:pPr>
        <w:spacing w:line="480" w:lineRule="auto"/>
        <w:ind w:firstLine="1440"/>
        <w:jc w:val="both"/>
      </w:pPr>
      <w:r>
        <w:t xml:space="preserve">(7)</w:t>
      </w:r>
      <w:r xml:space="preserve">
        <w:t> </w:t>
      </w:r>
      <w:r xml:space="preserve">
        <w:t> </w:t>
      </w:r>
      <w:r>
        <w:t xml:space="preserve">trafficking of persons under Section 20A.02(a)(7) or (8); and</w:t>
      </w:r>
    </w:p>
    <w:p w:rsidR="003F3435" w:rsidRDefault="0032493E">
      <w:pPr>
        <w:spacing w:line="480" w:lineRule="auto"/>
        <w:ind w:firstLine="1440"/>
        <w:jc w:val="both"/>
      </w:pPr>
      <w:r>
        <w:t xml:space="preserve">(8)</w:t>
      </w:r>
      <w:r xml:space="preserve">
        <w:t> </w:t>
      </w:r>
      <w:r xml:space="preserve">
        <w:t> </w:t>
      </w:r>
      <w:r>
        <w:t xml:space="preserve">compelling prostitution under Section 43.05(a)(2).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