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8067 to read as follows:</w:t>
      </w:r>
    </w:p>
    <w:p w:rsidR="003F3435" w:rsidRDefault="0032493E">
      <w:pPr>
        <w:spacing w:line="480" w:lineRule="auto"/>
        <w:jc w:val="center"/>
      </w:pPr>
      <w:r>
        <w:rPr>
          <w:u w:val="single"/>
        </w:rPr>
        <w:t xml:space="preserve">CHAPTER 8067. </w:t>
      </w:r>
      <w:r>
        <w:rPr>
          <w:u w:val="single"/>
        </w:rPr>
        <w:t xml:space="preserve"> </w:t>
      </w:r>
      <w:r>
        <w:rPr>
          <w:u w:val="single"/>
        </w:rPr>
        <w:t xml:space="preserve">MONTGOMERY COUNTY MUNICIPAL UTILITY DISTRICT NO.</w:t>
      </w:r>
      <w:r>
        <w:rPr>
          <w:u w:val="single"/>
        </w:rPr>
        <w:t xml:space="preserve"> </w:t>
      </w:r>
      <w:r>
        <w:rPr>
          <w:u w:val="single"/>
        </w:rPr>
        <w:t xml:space="preserve">166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8067.0104.</w:t>
      </w:r>
      <w:r>
        <w:rPr>
          <w:u w:val="single"/>
        </w:rPr>
        <w:t xml:space="preserve"> </w:t>
      </w:r>
      <w:r>
        <w:rPr>
          <w:u w:val="single"/>
        </w:rPr>
        <w:t xml:space="preserve"> </w:t>
      </w:r>
      <w:r>
        <w:rPr>
          <w:u w:val="single"/>
        </w:rPr>
        <w:t xml:space="preserve">CONSENT OF MUNICIPALITY REQUIRED.  The temporary directors may not hold an election under Section 8067.0103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Emily Lassetter;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Stephanie Trevino;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Scott;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Allen DeJonge;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Marcus Campbell.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166 initially includes all the territory contained in the following area:</w:t>
      </w:r>
    </w:p>
    <w:p w:rsidR="003F3435" w:rsidRDefault="0032493E">
      <w:pPr>
        <w:spacing w:line="480" w:lineRule="auto"/>
        <w:ind w:firstLine="720"/>
        <w:jc w:val="both"/>
      </w:pPr>
      <w:r>
        <w:t xml:space="preserve">BEING a 200.31 acre tract of land in the T Chatham Survey Abstract 137 being all of a called 152.0 acre tract of land as recorded in Montgomery County Clerk's File No.</w:t>
      </w:r>
      <w:r xml:space="preserve">
        <w:t> </w:t>
      </w:r>
      <w:r>
        <w:t xml:space="preserve">2017-01236 (Save and Except the Right of Way of FM 2854 as recorded in Volume 1110, Page 816 of the Deed Records of Montgomery County) and all of a called 52.4 acre tract of land as recorded in Montgomery County Clerk's File No.</w:t>
      </w:r>
      <w:r xml:space="preserve">
        <w:t> </w:t>
      </w:r>
      <w:r>
        <w:t xml:space="preserve">2017-012360, said 200.31 acre tract being more particularly described as follows:</w:t>
      </w:r>
    </w:p>
    <w:p w:rsidR="003F3435" w:rsidRDefault="0032493E">
      <w:pPr>
        <w:spacing w:line="480" w:lineRule="auto"/>
        <w:ind w:firstLine="720"/>
        <w:jc w:val="both"/>
      </w:pPr>
      <w:r>
        <w:t xml:space="preserve">BEGINNING at a 1/2" iron rod found for the southeast corner of Lot 13 Block 1 Hilltop Ranch, Section 1, a subdivision recorded in the Cabinet O, Sheet 138 of the Map Records of Montgomery County, Texas, also being the southwesterly corner of the said 52.4 acre tract and being southwesterly corner of herein described tract;</w:t>
      </w:r>
    </w:p>
    <w:p w:rsidR="003F3435" w:rsidRDefault="0032493E">
      <w:pPr>
        <w:spacing w:line="480" w:lineRule="auto"/>
        <w:ind w:firstLine="720"/>
        <w:jc w:val="both"/>
      </w:pPr>
      <w:r>
        <w:t xml:space="preserve">THENCE N 02 deg. 05' 33" W along an easterly line of Hilltop Ranch, a distance of 1645.09 feet to a 1/2'' iron rod for an interior angle point of Hilltop Ranch and being the northwesterly corner of herein described tract;</w:t>
      </w:r>
    </w:p>
    <w:p w:rsidR="003F3435" w:rsidRDefault="0032493E">
      <w:pPr>
        <w:spacing w:line="480" w:lineRule="auto"/>
        <w:ind w:firstLine="720"/>
        <w:jc w:val="both"/>
      </w:pPr>
      <w:r>
        <w:t xml:space="preserve">THENCE N 86 deg. 27' 49" E along a southerly line of Hilltop Ranch, a distance of 1300.68 feet to a 1/2" iron rod found for an easterly southeast corner of Hilltop Ranch, also in the westerly line of Roman Hills Section 1 as recorded in Volume 10, Sheet 58 of the Map Record of Montgomery County, Texas and being the northeasterly corner of herein described tract;</w:t>
      </w:r>
    </w:p>
    <w:p w:rsidR="003F3435" w:rsidRDefault="0032493E">
      <w:pPr>
        <w:spacing w:line="480" w:lineRule="auto"/>
        <w:ind w:firstLine="720"/>
        <w:jc w:val="both"/>
      </w:pPr>
      <w:r>
        <w:t xml:space="preserve">THENCE S 02 deg. 42' 57" E along the westerly line of Roman Hills Section 1, a distance of 3381.75 feet to a 1/2'' iron rod found in the northerly line of a called 857.061 acre tract as recorded in Montgomery County Clerk's File No.</w:t>
      </w:r>
      <w:r xml:space="preserve">
        <w:t> </w:t>
      </w:r>
      <w:r>
        <w:t xml:space="preserve">2013-004324, and being the southeasterly corner of herein described tract;</w:t>
      </w:r>
    </w:p>
    <w:p w:rsidR="003F3435" w:rsidRDefault="0032493E">
      <w:pPr>
        <w:spacing w:line="480" w:lineRule="auto"/>
        <w:ind w:firstLine="720"/>
        <w:jc w:val="both"/>
      </w:pPr>
      <w:r>
        <w:t xml:space="preserve">THENCE S 89 deg. 21' 05" W along the northerly line of said 857.061 acre tract, a distance of 1064.74 feet to a 3" iron pipe found for the northeasterly corner of the Winston Heir's 1.00 acre tract, also being the northwesterly corner of the said 857.061 acre tract and being a angle point of the herein described tract;</w:t>
      </w:r>
    </w:p>
    <w:p w:rsidR="003F3435" w:rsidRDefault="0032493E">
      <w:pPr>
        <w:spacing w:line="480" w:lineRule="auto"/>
        <w:ind w:firstLine="720"/>
        <w:jc w:val="both"/>
      </w:pPr>
      <w:r>
        <w:t xml:space="preserve">THENCE S 87 deg. 24' 19" W along the northerly line of the Winston tract, a distance of 1949.94 feet to a 1/2" iron rod found in the easterly Right of Way of FM 2854, also being the northwesterly corner of a called 37.89 acre tract of land as recorded in Montgomery County Clerk's File No.</w:t>
      </w:r>
      <w:r xml:space="preserve">
        <w:t> </w:t>
      </w:r>
      <w:r>
        <w:t xml:space="preserve">9534597, and being the southwesterly corner of the herein described tract;</w:t>
      </w:r>
    </w:p>
    <w:p w:rsidR="003F3435" w:rsidRDefault="0032493E">
      <w:pPr>
        <w:spacing w:line="480" w:lineRule="auto"/>
        <w:ind w:firstLine="720"/>
        <w:jc w:val="both"/>
      </w:pPr>
      <w:r>
        <w:t xml:space="preserve">THENCE along the easterly Right of Way of FM 2854, N 52 deg. 18' 39" W a distance of 865.84 feet to a concrete monument found for an angle point;</w:t>
      </w:r>
    </w:p>
    <w:p w:rsidR="003F3435" w:rsidRDefault="0032493E">
      <w:pPr>
        <w:spacing w:line="480" w:lineRule="auto"/>
        <w:ind w:firstLine="720"/>
        <w:jc w:val="both"/>
      </w:pPr>
      <w:r>
        <w:t xml:space="preserve">THENCE along the easterly Right of Way of FM 2854, along a curve to the right with a radius of 2804.79 feet, a chord that bears N 44 deg. 18' 53" W a distance of 794.75 feet to a concrete monument found for an angle point;</w:t>
      </w:r>
    </w:p>
    <w:p w:rsidR="003F3435" w:rsidRDefault="0032493E">
      <w:pPr>
        <w:spacing w:line="480" w:lineRule="auto"/>
        <w:ind w:firstLine="720"/>
        <w:jc w:val="both"/>
      </w:pPr>
      <w:r>
        <w:t xml:space="preserve">THENCE N 35 deg. 48' 17" W along the easterly Right of Way of FM 2854, a distance of 640.23 feet to a 5/8" iron rod found for the southerly southwest corner of Hilltop Ranch, and being the northwesterly corner herein described tract;</w:t>
      </w:r>
    </w:p>
    <w:p w:rsidR="003F3435" w:rsidRDefault="0032493E">
      <w:pPr>
        <w:spacing w:line="480" w:lineRule="auto"/>
        <w:ind w:firstLine="720"/>
        <w:jc w:val="both"/>
      </w:pPr>
      <w:r>
        <w:t xml:space="preserve">THENCE N 87 deg. 34' 27" E along the southerly line of Hilltop Ranch, a distance of 3232.07 feet to the POINT OF BEGINNING and containing 200.31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8067, Special District Local Laws Code, as added by Section 1 of this Act, is amended by adding Section 8067.0306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