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86R8504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2472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Richfield Ranch Water Control and Improvement District of Harris County, Texas;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6, Special District Local Laws Code, is amended by adding Chapter 9086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9086. </w:t>
      </w:r>
      <w:r>
        <w:rPr>
          <w:u w:val="single"/>
        </w:rPr>
        <w:t xml:space="preserve"> </w:t>
      </w:r>
      <w:r>
        <w:rPr>
          <w:u w:val="single"/>
        </w:rPr>
        <w:t xml:space="preserve">RICHFIELD RANCH WATER CONTROL AND IMPROVEMENT DISTRICT OF HARRIS COUNTY, TEXAS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Richfield Ranch Water Control and Improvement</w:t>
      </w:r>
      <w:r>
        <w:rPr>
          <w:u w:val="single"/>
        </w:rPr>
        <w:t xml:space="preserve"> </w:t>
      </w:r>
      <w:r>
        <w:rPr>
          <w:u w:val="single"/>
        </w:rPr>
        <w:t xml:space="preserve">District of Harris County,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water control and improvement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9086.0103.</w:t>
      </w:r>
      <w:r>
        <w:rPr>
          <w:u w:val="single"/>
        </w:rPr>
        <w:t xml:space="preserve"> </w:t>
      </w:r>
      <w:r>
        <w:rPr>
          <w:u w:val="single"/>
        </w:rPr>
        <w:t xml:space="preserve"> </w:t>
      </w:r>
      <w:r>
        <w:rPr>
          <w:u w:val="single"/>
        </w:rPr>
        <w:t xml:space="preserve">CONFIRMATION AND DIRECTORS'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9086.0104.</w:t>
      </w:r>
      <w:r>
        <w:rPr>
          <w:u w:val="single"/>
        </w:rPr>
        <w:t xml:space="preserve"> </w:t>
      </w:r>
      <w:r>
        <w:rPr>
          <w:u w:val="single"/>
        </w:rPr>
        <w:t xml:space="preserve"> </w:t>
      </w:r>
      <w:r>
        <w:rPr>
          <w:u w:val="single"/>
        </w:rPr>
        <w:t xml:space="preserve">CONSENT OF MUNICIPALITY REQUIRED.  The temporary directors may not hold an election under Section 9086.0103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water control and improvement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9086.0202,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9086.0103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9086.0302.</w:t>
      </w:r>
      <w:r>
        <w:rPr>
          <w:u w:val="single"/>
        </w:rPr>
        <w:t xml:space="preserve"> </w:t>
      </w:r>
      <w:r>
        <w:rPr>
          <w:u w:val="single"/>
        </w:rPr>
        <w:t xml:space="preserve"> </w:t>
      </w:r>
      <w:r>
        <w:rPr>
          <w:u w:val="single"/>
        </w:rPr>
        <w:t xml:space="preserve">WATER CONTROL AND IMPROVEMENT DISTRICT POWERS AND DUTIES. </w:t>
      </w:r>
      <w:r>
        <w:rPr>
          <w:u w:val="single"/>
        </w:rPr>
        <w:t xml:space="preserve"> </w:t>
      </w:r>
      <w:r>
        <w:rPr>
          <w:u w:val="single"/>
        </w:rPr>
        <w:t xml:space="preserve">The district has the powers and duties provided by the general law of this state, including Chapters 49 and 51, Water Code, applicable to water control and improvement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zoning and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42.042 or 42.0425, Local Government Code, and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9086.0306.</w:t>
      </w:r>
      <w:r>
        <w:rPr>
          <w:u w:val="single"/>
        </w:rPr>
        <w:t xml:space="preserve"> </w:t>
      </w:r>
      <w:r>
        <w:rPr>
          <w:u w:val="single"/>
        </w:rPr>
        <w:t xml:space="preserve"> </w:t>
      </w:r>
      <w:r>
        <w:rPr>
          <w:u w:val="single"/>
        </w:rPr>
        <w:t xml:space="preserve">LIMITATION ON USE OF EMINENT DOMAIN.  The district may not exercise the power of eminent domain outside the district boundaries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recreational facility, as defined by Section 49.462,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road project authorized by Section 9086.0303.</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9086.0403.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51,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9086.0401,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9086.0504.</w:t>
      </w:r>
      <w:r>
        <w:rPr>
          <w:u w:val="single"/>
        </w:rPr>
        <w:t xml:space="preserve"> </w:t>
      </w:r>
      <w:r>
        <w:rPr>
          <w:u w:val="single"/>
        </w:rPr>
        <w:t xml:space="preserve"> </w:t>
      </w:r>
      <w:r>
        <w:rPr>
          <w:u w:val="single"/>
        </w:rPr>
        <w:t xml:space="preserve">BONDS FOR RECREATIONAL FACILITIES.  (a) </w:t>
      </w:r>
      <w:r>
        <w:rPr>
          <w:u w:val="single"/>
        </w:rPr>
        <w:t xml:space="preserve"> </w:t>
      </w:r>
      <w:r>
        <w:rPr>
          <w:u w:val="single"/>
        </w:rPr>
        <w:t xml:space="preserve">The district may develop recreational facilities and issue bonds for recreational facilities as provided by Chapter 49, Water Code, regardless of whether the district's territory overlaps with the territory of a political subdivision that is authorized to develop recreational facilities and issue bonds for recreational facilities under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of the district to develop recreational facilities and issue bonds for recreational facilities under this section does not limit the authority of another political subdivision whose territory the territory of the district may overlap, wholly or partly, to develop recreational facilities and issue bonds for recreational facilities under Chapter 49,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Richfield Ranch Water Control and Improvement District of Harris County, Texas, initially includes all the territory contained in the following area:</w:t>
      </w:r>
    </w:p>
    <w:p w:rsidR="003F3435" w:rsidRDefault="0032493E">
      <w:pPr>
        <w:spacing w:line="480" w:lineRule="auto"/>
        <w:ind w:firstLine="720"/>
        <w:jc w:val="both"/>
      </w:pPr>
      <w:r>
        <w:t xml:space="preserve">Being a 514.99 acre tract of land located within the Edward Goodsir Survey, A-285, and the H.T.&amp;B.R.R. Co. Survey, A-402, all  in Harris County, Texas; said 514.99 acre tract being a part of a call 2523.670 acre tract of land recorded in Harris County Clerk's File (H.C.C.F.) Number U036618 of the Official Public Records of Real Property of Harris County (O.P.R.R.P.H.C) and all of ten (10) call 0.115 acre tracts of land recorded in Clerks File Numbers V919383, V919382, V919381, V919380, Y493816, V925363, RP-2018-129140, V925362, V925364 and V925366 of the O.P.R.R.P.H.C; said 514.99 acre tract being more particularly described by metes and bounds as follows (all bearings are referenced to the south line of said 2523.670 acre tract);</w:t>
      </w:r>
    </w:p>
    <w:p w:rsidR="003F3435" w:rsidRDefault="0032493E">
      <w:pPr>
        <w:spacing w:line="480" w:lineRule="auto"/>
        <w:ind w:firstLine="720"/>
        <w:jc w:val="both"/>
      </w:pPr>
      <w:r>
        <w:t xml:space="preserve">Commencing at a 3/4-inch iron rod found at an interior corner of said 2523.670 acre tract and the northeast corner of a call 3.220 acre tract of land recorded in Volume 6368, Page 357 of the Harris County Deed Records (H.C.D.R.), and being on the south Right-of-Way (R.O.W.) line of the Union Pacific Railroad (100 feet wide) recorded in Volume 964, Page 88 of the H.C.D.R.;</w:t>
      </w:r>
    </w:p>
    <w:p w:rsidR="003F3435" w:rsidRDefault="0032493E">
      <w:pPr>
        <w:spacing w:line="480" w:lineRule="auto"/>
        <w:ind w:firstLine="720"/>
        <w:jc w:val="both"/>
      </w:pPr>
      <w:r>
        <w:t xml:space="preserve">Thence, through said 2523.670 acre tract, South 17 degrees 34 minutes 16 seconds West, a distance of 450.37 feet to the Point of Beginning of the herein described tract of land, same being on the common line of said 2523.670 acre tract and a call 523.376 acre tract of land recorded in Clerk's File Number H793053 of the O.P.R.R.P.H.C.;</w:t>
      </w:r>
    </w:p>
    <w:p w:rsidR="003F3435" w:rsidRDefault="0032493E">
      <w:pPr>
        <w:spacing w:line="480" w:lineRule="auto"/>
        <w:ind w:firstLine="720"/>
        <w:jc w:val="both"/>
      </w:pPr>
      <w:r>
        <w:t xml:space="preserve">Thence, through said 2523.670 acre tract. the following five (5) courses:</w:t>
      </w:r>
    </w:p>
    <w:p w:rsidR="003F3435" w:rsidRDefault="0032493E">
      <w:pPr>
        <w:spacing w:line="480" w:lineRule="auto"/>
        <w:ind w:firstLine="1440"/>
        <w:jc w:val="both"/>
      </w:pPr>
      <w:r>
        <w:t xml:space="preserve">1.</w:t>
      </w:r>
      <w:r xml:space="preserve">
        <w:t> </w:t>
      </w:r>
      <w:r xml:space="preserve">
        <w:t> </w:t>
      </w:r>
      <w:r>
        <w:t xml:space="preserve">South 68 degrees 09 minutes 04 seconds East, a distance of 2,829.49 feet;</w:t>
      </w:r>
    </w:p>
    <w:p w:rsidR="003F3435" w:rsidRDefault="0032493E">
      <w:pPr>
        <w:spacing w:line="480" w:lineRule="auto"/>
        <w:ind w:firstLine="1440"/>
        <w:jc w:val="both"/>
      </w:pPr>
      <w:r>
        <w:t xml:space="preserve">2.</w:t>
      </w:r>
      <w:r xml:space="preserve">
        <w:t> </w:t>
      </w:r>
      <w:r xml:space="preserve">
        <w:t> </w:t>
      </w:r>
      <w:r>
        <w:t xml:space="preserve">1,014.11 feet along the arc of a curve to the right, said curve having a central angle of 05 degrees 50 minutes 03 seconds, a radius of 9,959.16 feet and a chord that bears South 00 degrees 42 minutes 03 seconds East, a distance of 1,013.67 feet;</w:t>
      </w:r>
    </w:p>
    <w:p w:rsidR="003F3435" w:rsidRDefault="0032493E">
      <w:pPr>
        <w:spacing w:line="480" w:lineRule="auto"/>
        <w:ind w:firstLine="1440"/>
        <w:jc w:val="both"/>
      </w:pPr>
      <w:r>
        <w:t xml:space="preserve">3.</w:t>
      </w:r>
      <w:r xml:space="preserve">
        <w:t> </w:t>
      </w:r>
      <w:r xml:space="preserve">
        <w:t> </w:t>
      </w:r>
      <w:r>
        <w:t xml:space="preserve">South 02 degrees 12 minutes 59 seconds West, a distance of 1,730.52 feet;</w:t>
      </w:r>
    </w:p>
    <w:p w:rsidR="003F3435" w:rsidRDefault="0032493E">
      <w:pPr>
        <w:spacing w:line="480" w:lineRule="auto"/>
        <w:ind w:firstLine="1440"/>
        <w:jc w:val="both"/>
      </w:pPr>
      <w:r>
        <w:t xml:space="preserve">4.</w:t>
      </w:r>
      <w:r xml:space="preserve">
        <w:t> </w:t>
      </w:r>
      <w:r xml:space="preserve">
        <w:t> </w:t>
      </w:r>
      <w:r>
        <w:t xml:space="preserve">1,477.19 feet along the arc of a curve to the left, said curve having a central angle of 03 degrees 27 minutes 58 seconds, a radius of 24,418.32 feet and a chord that bears South 00 degrees 29 minutes 00 seconds West, a distance of 1,476.96 feet;</w:t>
      </w:r>
    </w:p>
    <w:p w:rsidR="003F3435" w:rsidRDefault="0032493E">
      <w:pPr>
        <w:spacing w:line="480" w:lineRule="auto"/>
        <w:ind w:firstLine="1440"/>
        <w:jc w:val="both"/>
      </w:pPr>
      <w:r>
        <w:t xml:space="preserve">5.</w:t>
      </w:r>
      <w:r xml:space="preserve">
        <w:t> </w:t>
      </w:r>
      <w:r xml:space="preserve">
        <w:t> </w:t>
      </w:r>
      <w:r>
        <w:t xml:space="preserve">South 01 degrees 14 minutes 59 seconds East, a distance of 2,109.44 feet to the common line of said 2523.670 acre tract and a call 1158.2 acre tract of land recorded in Volume 3131, Page 393 of the H.C.D.R.;</w:t>
      </w:r>
    </w:p>
    <w:p w:rsidR="003F3435" w:rsidRDefault="0032493E">
      <w:pPr>
        <w:spacing w:line="480" w:lineRule="auto"/>
        <w:ind w:firstLine="1440"/>
        <w:jc w:val="both"/>
      </w:pPr>
      <w:r>
        <w:t xml:space="preserve">6.</w:t>
      </w:r>
      <w:r xml:space="preserve">
        <w:t> </w:t>
      </w:r>
      <w:r xml:space="preserve">
        <w:t> </w:t>
      </w:r>
      <w:r>
        <w:t xml:space="preserve">Thence, with said common line, South 88 degrees 00 minutes 19 seconds West, a distance of 3,191.76 feet to the southwest corner of said 2523.670 acre tract and the southeast corner of a call 100.228 acre tract of land recorded in Clerk's File Number F333086 of the O.P.R.R.P.H.C.;</w:t>
      </w:r>
    </w:p>
    <w:p w:rsidR="003F3435" w:rsidRDefault="0032493E">
      <w:pPr>
        <w:spacing w:line="480" w:lineRule="auto"/>
        <w:ind w:firstLine="1440"/>
        <w:jc w:val="both"/>
      </w:pPr>
      <w:r>
        <w:t xml:space="preserve">7.</w:t>
      </w:r>
      <w:r xml:space="preserve">
        <w:t> </w:t>
      </w:r>
      <w:r xml:space="preserve">
        <w:t> </w:t>
      </w:r>
      <w:r>
        <w:t xml:space="preserve">Thence, with the west line of said 2523.670 acre tract, the east line of said 100.228 acre tract, the east line of a call 100.228 acre tract of land and a call 40.68 acre tract of land recorded in Clerk's File Number D452281 of the O.P.R.R.P.H.C, the east line of a call 155.64 acre tract of land recorded in Clerk's File Number T055320 of the O.P.R.R.P.H.C., and the east line of aforesaid 523.376 acre tract, North 02 degrees 35 minutes 16 seconds West, a distance of 6,474.00 feet;</w:t>
      </w:r>
    </w:p>
    <w:p w:rsidR="003F3435" w:rsidRDefault="0032493E">
      <w:pPr>
        <w:spacing w:line="480" w:lineRule="auto"/>
        <w:ind w:firstLine="1440"/>
        <w:jc w:val="both"/>
      </w:pPr>
      <w:r>
        <w:t xml:space="preserve">8.</w:t>
      </w:r>
      <w:r xml:space="preserve">
        <w:t> </w:t>
      </w:r>
      <w:r xml:space="preserve">
        <w:t> </w:t>
      </w:r>
      <w:r>
        <w:t xml:space="preserve">Thence, continuing with the common line of said 2523.670 acre tract and said 523.376 acre tract, South 67 degrees 45 minutes 43 seconds East, a distance of 1,004.43 feet to the southeast corner of said 523.376 acre tract;</w:t>
      </w:r>
    </w:p>
    <w:p w:rsidR="003F3435" w:rsidRDefault="0032493E">
      <w:pPr>
        <w:spacing w:line="480" w:lineRule="auto"/>
        <w:ind w:firstLine="1440"/>
        <w:jc w:val="both"/>
      </w:pPr>
      <w:r>
        <w:t xml:space="preserve">9.</w:t>
      </w:r>
      <w:r xml:space="preserve">
        <w:t> </w:t>
      </w:r>
      <w:r xml:space="preserve">
        <w:t> </w:t>
      </w:r>
      <w:r>
        <w:t xml:space="preserve">Thence, continuing with said common line, North 02 degrees 09 minutes 14 seconds West, a distance of 1,406.52 feet to the Point of Beginning and containing 514.99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9086.0306,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9086, Special District Local Laws Code, as added by Section 1 of this Act, is amended by adding Section 9086.0306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