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2480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Health &amp; Human Services;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2480</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the Medicaid Waiver Legislative Oversight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531, Government Code, is amended by adding Section 531.172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531.172.</w:t>
      </w:r>
      <w:r>
        <w:rPr>
          <w:u w:val="single"/>
        </w:rPr>
        <w:t xml:space="preserve"> </w:t>
      </w:r>
      <w:r>
        <w:rPr>
          <w:u w:val="single"/>
        </w:rPr>
        <w:t xml:space="preserve"> </w:t>
      </w:r>
      <w:r>
        <w:rPr>
          <w:u w:val="single"/>
        </w:rPr>
        <w:t xml:space="preserve">MEDICAID WAIVER LEGISLATIVE OVERSIGHT COMMITTEE.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the Medicaid Waiver Legislative Oversight Committee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1115 waiver" means the Texas Healthcare Transformation and Quality Improvement Program waiver under Section 1115 of the federal Social Security Act (42 U.S.C. Section 1315).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Medicaid Waiver Legislative Oversight Committee is created to oversee and advise the commission regarding the Section 1115 waiver and the commission's negotiations with the Centers for Medicare and Medicaid Services or other appropriate federal agency to renew the waiver, including the extension or renewal of the uncompensated care pool and the transition plan for the delivery system that will succeed the Delivery System Reform Incentive Payment (DSRIP)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committee serves at the pleasure of the appointing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lieutenant governor and the speaker of the house of representatives shall each designate a co-chair from among the committee members.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committee may not receive compensation for serving on the committee but is entitled to reimbursement for travel expenses incurred by the member while conducting the business of the committee as provided by the General Appropriations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the Section 1115 waiver and facilitate the design and development of the renewed waiver;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at the call of the co-chairs;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research, take public testimony, and issue reports requested by the lieutenant governor or speaker of the house of representatives.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may request reports and other information from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committee shall use existing staff of the senate, the house of representatives, and the Texas Legislative Council to assist the committee in performing its duties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September 1, 2023, the committee is abolished and this section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lieutenant governor and the speaker of the house of representatives shall appoint the members of the Medicaid Waiver Legislative Oversight Committee as required by Section 531.172(c),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