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86R7003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Fort Bend County Municipal Utility District No. 168; providing authority to issue bonds; providing authority to impose a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8030 to read as follows:</w:t>
      </w:r>
    </w:p>
    <w:p w:rsidR="003F3435" w:rsidRDefault="0032493E">
      <w:pPr>
        <w:spacing w:line="480" w:lineRule="auto"/>
        <w:jc w:val="center"/>
      </w:pPr>
      <w:r>
        <w:rPr>
          <w:u w:val="single"/>
        </w:rPr>
        <w:t xml:space="preserve">CHAPTER 8030. </w:t>
      </w:r>
      <w:r>
        <w:rPr>
          <w:u w:val="single"/>
        </w:rPr>
        <w:t xml:space="preserve"> </w:t>
      </w:r>
      <w:r>
        <w:rPr>
          <w:u w:val="single"/>
        </w:rPr>
        <w:t xml:space="preserve">FORT BEND COUNTY MUNICIPAL UTILITY DISTRICT NO. 168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w:t>
      </w:r>
      <w:r>
        <w:rPr>
          <w:u w:val="single"/>
        </w:rPr>
        <w:t xml:space="preserve"> </w:t>
      </w:r>
      <w:r>
        <w:rPr>
          <w:u w:val="single"/>
        </w:rPr>
        <w:t xml:space="preserve">Municipal Utility District No. 168.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8030.0051.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8030.0052.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8030.0053.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8030.0054.</w:t>
      </w:r>
      <w:r>
        <w:rPr>
          <w:u w:val="single"/>
        </w:rPr>
        <w:t xml:space="preserve"> </w:t>
      </w:r>
      <w:r>
        <w:rPr>
          <w:u w:val="single"/>
        </w:rPr>
        <w:t xml:space="preserve"> </w:t>
      </w:r>
      <w:r>
        <w:rPr>
          <w:u w:val="single"/>
        </w:rPr>
        <w:t xml:space="preserve">ROAD STANDARDS AND REQUIREMENTS. </w:t>
      </w:r>
      <w:r>
        <w:rPr>
          <w:u w:val="single"/>
        </w:rPr>
        <w:t xml:space="preserve"> </w:t>
      </w:r>
      <w:r>
        <w:rPr>
          <w:u w:val="single"/>
        </w:rPr>
        <w:t xml:space="preserve">(a) </w:t>
      </w:r>
      <w:r>
        <w:rPr>
          <w:u w:val="single"/>
        </w:rPr>
        <w:t xml:space="preserve"> </w:t>
      </w:r>
      <w:r>
        <w:rPr>
          <w:u w:val="single"/>
        </w:rP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8030.0055.</w:t>
      </w:r>
      <w:r>
        <w:rPr>
          <w:u w:val="single"/>
        </w:rPr>
        <w:t xml:space="preserve"> </w:t>
      </w:r>
      <w:r>
        <w:rPr>
          <w:u w:val="single"/>
        </w:rPr>
        <w:t xml:space="preserve"> </w:t>
      </w:r>
      <w:r>
        <w:rPr>
          <w:u w:val="single"/>
        </w:rPr>
        <w:t xml:space="preserve">AUTHORITY TO ESTABLISH DEFINED AREAS OR DESIGNATED PROPERTY.  Notwithstanding the acreage requirement under Section 54.801(a), Water Code, the district may define areas or designate certain property of the district as provided by Subchapter J, Chapter 54, Water Code, to pay for improvements, facilities, or services that primarily benefit that area or property and do not generally and directly benefit the district as a whole.</w:t>
      </w:r>
    </w:p>
    <w:p w:rsidR="003F3435" w:rsidRDefault="0032493E">
      <w:pPr>
        <w:spacing w:line="480" w:lineRule="auto"/>
        <w:jc w:val="center"/>
      </w:pPr>
      <w:r>
        <w:rPr>
          <w:u w:val="single"/>
        </w:rPr>
        <w:t xml:space="preserve">SUBCHAPTER C.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8030.0101.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revenue, contract payments, grants, or other district money, or any combination of those sources, to pay for a road project authorized by Section 8030.0053.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8030.0102.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168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