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86R23076 AAF-F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Fallon</w:t>
      </w:r>
      <w:r xml:space="preserve">
        <w:tab wTab="150" tlc="none" cTlc="0"/>
      </w:r>
      <w:r>
        <w:t xml:space="preserve">S.B.</w:t>
      </w:r>
      <w:r xml:space="preserve">
        <w:t> </w:t>
      </w:r>
      <w:r>
        <w:t xml:space="preserve">No.</w:t>
      </w:r>
      <w:r xml:space="preserve">
        <w:t> </w:t>
      </w:r>
      <w:r>
        <w:t xml:space="preserve">2532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Grayson County Municipal Utility District No. 1;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8041 to read as follows:</w:t>
      </w:r>
    </w:p>
    <w:p w:rsidR="003F3435" w:rsidRDefault="0032493E">
      <w:pPr>
        <w:spacing w:line="480" w:lineRule="auto"/>
        <w:jc w:val="center"/>
      </w:pPr>
      <w:r>
        <w:rPr>
          <w:u w:val="single"/>
        </w:rPr>
        <w:t xml:space="preserve">CHAPTER</w:t>
      </w:r>
      <w:r>
        <w:rPr>
          <w:u w:val="single"/>
        </w:rPr>
        <w:t xml:space="preserve"> </w:t>
      </w:r>
      <w:r>
        <w:rPr>
          <w:u w:val="single"/>
        </w:rPr>
        <w:t xml:space="preserve">8041.</w:t>
      </w:r>
      <w:r>
        <w:rPr>
          <w:u w:val="single"/>
        </w:rPr>
        <w:t xml:space="preserve"> </w:t>
      </w:r>
      <w:r>
        <w:rPr>
          <w:u w:val="single"/>
        </w:rPr>
        <w:t xml:space="preserve"> </w:t>
      </w:r>
      <w:r>
        <w:rPr>
          <w:u w:val="single"/>
        </w:rPr>
        <w:t xml:space="preserve">GRAYSON COUNTY</w:t>
      </w:r>
      <w:r>
        <w:rPr>
          <w:u w:val="single"/>
        </w:rPr>
        <w:t xml:space="preserve"> </w:t>
      </w:r>
      <w:r>
        <w:rPr>
          <w:u w:val="single"/>
        </w:rPr>
        <w:t xml:space="preserve">MUNICIPAL UTILITY DISTRICT NO. 1</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8041.0101.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w:t>
      </w:r>
      <w:r>
        <w:rPr>
          <w:u w:val="single"/>
        </w:rPr>
        <w:t xml:space="preserve"> </w:t>
      </w:r>
      <w:r>
        <w:rPr>
          <w:u w:val="single"/>
        </w:rPr>
        <w:t xml:space="preserve">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"City"</w:t>
      </w:r>
      <w:r>
        <w:rPr>
          <w:u w:val="single"/>
        </w:rPr>
        <w:t xml:space="preserve"> </w:t>
      </w:r>
      <w:r>
        <w:rPr>
          <w:u w:val="single"/>
        </w:rPr>
        <w:t xml:space="preserve">means the City of Gunter, Texas.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"Commission"</w:t>
      </w:r>
      <w:r>
        <w:rPr>
          <w:u w:val="single"/>
        </w:rPr>
        <w:t xml:space="preserve"> </w:t>
      </w:r>
      <w:r>
        <w:rPr>
          <w:u w:val="single"/>
        </w:rPr>
        <w:t xml:space="preserve">means the Texas Commission on Environmental Quality.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"Director"</w:t>
      </w:r>
      <w:r>
        <w:rPr>
          <w:u w:val="single"/>
        </w:rPr>
        <w:t xml:space="preserve"> </w:t>
      </w:r>
      <w:r>
        <w:rPr>
          <w:u w:val="single"/>
        </w:rPr>
        <w:t xml:space="preserve">means a board member.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"District"</w:t>
      </w:r>
      <w:r>
        <w:rPr>
          <w:u w:val="single"/>
        </w:rPr>
        <w:t xml:space="preserve"> </w:t>
      </w:r>
      <w:r>
        <w:rPr>
          <w:u w:val="single"/>
        </w:rPr>
        <w:t xml:space="preserve">means the Grayson County Municipal Utility District No. 1.</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8041.0102.</w:t>
      </w:r>
      <w:r>
        <w:rPr>
          <w:u w:val="single"/>
        </w:rPr>
        <w:t xml:space="preserve"> </w:t>
      </w:r>
      <w:r>
        <w:rPr>
          <w:u w:val="single"/>
        </w:rPr>
        <w:t xml:space="preserve"> </w:t>
      </w:r>
      <w:r>
        <w:rPr>
          <w:u w:val="single"/>
        </w:rPr>
        <w:t xml:space="preserve">NATURE OF DISTRICT. </w:t>
      </w:r>
      <w:r>
        <w:rPr>
          <w:u w:val="single"/>
        </w:rPr>
        <w:t xml:space="preserve"> </w:t>
      </w:r>
      <w:r>
        <w:rPr>
          <w:u w:val="single"/>
        </w:rPr>
        <w:t xml:space="preserve">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8041.0103.</w:t>
      </w:r>
      <w:r>
        <w:rPr>
          <w:u w:val="single"/>
        </w:rPr>
        <w:t xml:space="preserve"> </w:t>
      </w:r>
      <w:r>
        <w:rPr>
          <w:u w:val="single"/>
        </w:rPr>
        <w:t xml:space="preserve"> </w:t>
      </w:r>
      <w:r>
        <w:rPr>
          <w:u w:val="single"/>
        </w:rPr>
        <w:t xml:space="preserve">CONFIRMATION AND DIRECTOR ELECTION REQUIRED. </w:t>
      </w:r>
      <w:r>
        <w:rPr>
          <w:u w:val="single"/>
        </w:rPr>
        <w:t xml:space="preserve"> </w:t>
      </w:r>
      <w:r>
        <w:rPr>
          <w:u w:val="single"/>
        </w:rPr>
        <w:t xml:space="preserve">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8041.0104.</w:t>
      </w:r>
      <w:r>
        <w:rPr>
          <w:u w:val="single"/>
        </w:rPr>
        <w:t xml:space="preserve"> </w:t>
      </w:r>
      <w:r>
        <w:rPr>
          <w:u w:val="single"/>
        </w:rPr>
        <w:t xml:space="preserve"> </w:t>
      </w:r>
      <w:r>
        <w:rPr>
          <w:u w:val="single"/>
        </w:rPr>
        <w:t xml:space="preserve">CONSENT OF MUNICIPALITY REQUIRED.  The temporary directors may not hold an election under Section 8041.0103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8041.0105.</w:t>
      </w:r>
      <w:r>
        <w:rPr>
          <w:u w:val="single"/>
        </w:rPr>
        <w:t xml:space="preserve"> </w:t>
      </w:r>
      <w:r>
        <w:rPr>
          <w:u w:val="single"/>
        </w:rPr>
        <w:t xml:space="preserve"> </w:t>
      </w:r>
      <w:r>
        <w:rPr>
          <w:u w:val="single"/>
        </w:rPr>
        <w:t xml:space="preserve">FINDINGS OF PUBLIC PURPOSE  AND BENEFIT.  (a) </w:t>
      </w:r>
      <w:r>
        <w:rPr>
          <w:u w:val="single"/>
        </w:rPr>
        <w:t xml:space="preserve"> </w:t>
      </w:r>
      <w:r>
        <w:rPr>
          <w:u w:val="single"/>
        </w:rPr>
        <w:t xml:space="preserve">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8041.0106.</w:t>
      </w:r>
      <w:r>
        <w:rPr>
          <w:u w:val="single"/>
        </w:rPr>
        <w:t xml:space="preserve"> </w:t>
      </w:r>
      <w:r>
        <w:rPr>
          <w:u w:val="single"/>
        </w:rPr>
        <w:t xml:space="preserve"> </w:t>
      </w:r>
      <w:r>
        <w:rPr>
          <w:u w:val="single"/>
        </w:rPr>
        <w:t xml:space="preserve">INITIAL DISTRICT TERRITORY. </w:t>
      </w:r>
      <w:r>
        <w:rPr>
          <w:u w:val="single"/>
        </w:rPr>
        <w:t xml:space="preserve"> </w:t>
      </w:r>
      <w:r>
        <w:rPr>
          <w:u w:val="single"/>
        </w:rPr>
        <w:t xml:space="preserve">(a) </w:t>
      </w:r>
      <w:r>
        <w:rPr>
          <w:u w:val="single"/>
        </w:rPr>
        <w:t xml:space="preserve"> </w:t>
      </w:r>
      <w:r>
        <w:rPr>
          <w:u w:val="single"/>
        </w:rPr>
        <w:t xml:space="preserve">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w:t>
      </w:r>
      <w:r>
        <w:rPr>
          <w:u w:val="single"/>
        </w:rPr>
        <w:t xml:space="preserve"> </w:t>
      </w:r>
      <w:r>
        <w:rPr>
          <w:u w:val="single"/>
        </w:rPr>
        <w:t xml:space="preserve">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w:t>
      </w:r>
      <w:r>
        <w:rPr>
          <w:u w:val="single"/>
        </w:rPr>
        <w:t xml:space="preserve"> </w:t>
      </w:r>
      <w:r>
        <w:rPr>
          <w:u w:val="single"/>
        </w:rPr>
        <w:t xml:space="preserve">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8041.0201.</w:t>
      </w:r>
      <w:r>
        <w:rPr>
          <w:u w:val="single"/>
        </w:rPr>
        <w:t xml:space="preserve"> </w:t>
      </w:r>
      <w:r>
        <w:rPr>
          <w:u w:val="single"/>
        </w:rPr>
        <w:t xml:space="preserve"> </w:t>
      </w:r>
      <w:r>
        <w:rPr>
          <w:u w:val="single"/>
        </w:rPr>
        <w:t xml:space="preserve">GOVERNING BODY; TERMS. </w:t>
      </w:r>
      <w:r>
        <w:rPr>
          <w:u w:val="single"/>
        </w:rPr>
        <w:t xml:space="preserve"> </w:t>
      </w:r>
      <w:r>
        <w:rPr>
          <w:u w:val="single"/>
        </w:rPr>
        <w:t xml:space="preserve">(a) </w:t>
      </w:r>
      <w:r>
        <w:rPr>
          <w:u w:val="single"/>
        </w:rPr>
        <w:t xml:space="preserve"> </w:t>
      </w:r>
      <w:r>
        <w:rPr>
          <w:u w:val="single"/>
        </w:rPr>
        <w:t xml:space="preserve">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8041.0202,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8041.0202.</w:t>
      </w:r>
      <w:r>
        <w:rPr>
          <w:u w:val="single"/>
        </w:rPr>
        <w:t xml:space="preserve"> </w:t>
      </w:r>
      <w:r>
        <w:rPr>
          <w:u w:val="single"/>
        </w:rPr>
        <w:t xml:space="preserve"> </w:t>
      </w:r>
      <w:r>
        <w:rPr>
          <w:u w:val="single"/>
        </w:rPr>
        <w:t xml:space="preserve">TEMPORARY DIRECTORS. </w:t>
      </w:r>
      <w:r>
        <w:rPr>
          <w:u w:val="single"/>
        </w:rPr>
        <w:t xml:space="preserve"> </w:t>
      </w:r>
      <w:r>
        <w:rPr>
          <w:u w:val="single"/>
        </w:rPr>
        <w:t xml:space="preserve">(a) </w:t>
      </w:r>
      <w:r>
        <w:rPr>
          <w:u w:val="single"/>
        </w:rPr>
        <w:t xml:space="preserve"> </w:t>
      </w:r>
      <w:r>
        <w:rPr>
          <w:u w:val="single"/>
        </w:rPr>
        <w:t xml:space="preserve">On or after September 1, 2019, the owner or owners of a majority of the assessed value of the real property in the district may submit a petition to the commission requesting that the commission appoint as temporary directors the five persons named in the petition. </w:t>
      </w:r>
      <w:r>
        <w:rPr>
          <w:u w:val="single"/>
        </w:rPr>
        <w:t xml:space="preserve"> </w:t>
      </w:r>
      <w:r>
        <w:rPr>
          <w:u w:val="single"/>
        </w:rPr>
        <w:t xml:space="preserve">The commission shall appoint as temporary directors the five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8041.0103;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September 1, 2023.</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8041.0103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8041.0103;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w:t>
      </w:r>
      <w:r>
        <w:rPr>
          <w:u w:val="single"/>
        </w:rPr>
        <w:t xml:space="preserve"> </w:t>
      </w:r>
      <w:r>
        <w:rPr>
          <w:u w:val="single"/>
        </w:rPr>
        <w:t xml:space="preserve">The commission shall appoint as successor temporary directors the five persons named in the petition.</w:t>
      </w:r>
    </w:p>
    <w:p w:rsidR="003F3435" w:rsidRDefault="0032493E">
      <w:pPr>
        <w:spacing w:line="480" w:lineRule="auto"/>
        <w:jc w:val="center"/>
      </w:pPr>
      <w:r>
        <w:rPr>
          <w:u w:val="single"/>
        </w:rPr>
        <w:t xml:space="preserve">SUBCHAPTER C.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8041.0301.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8041.0302.</w:t>
      </w:r>
      <w:r>
        <w:rPr>
          <w:u w:val="single"/>
        </w:rPr>
        <w:t xml:space="preserve"> </w:t>
      </w:r>
      <w:r>
        <w:rPr>
          <w:u w:val="single"/>
        </w:rPr>
        <w:t xml:space="preserve"> </w:t>
      </w:r>
      <w:r>
        <w:rPr>
          <w:u w:val="single"/>
        </w:rPr>
        <w:t xml:space="preserve">MUNICIPAL UTILITY DISTRICT POWERS AND DUTIES.  (a)  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Subsection (a), the district may not act as a retail provider of water or wastewater service.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shall make the district's water and wastewater facilities available to an entity holding the applicable certificate of public convenience and necessity.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8041.0303.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8041.0304.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8041.0305.</w:t>
      </w:r>
      <w:r>
        <w:rPr>
          <w:u w:val="single"/>
        </w:rPr>
        <w:t xml:space="preserve"> </w:t>
      </w:r>
      <w:r>
        <w:rPr>
          <w:u w:val="single"/>
        </w:rPr>
        <w:t xml:space="preserve"> </w:t>
      </w:r>
      <w:r>
        <w:rPr>
          <w:u w:val="single"/>
        </w:rPr>
        <w:t xml:space="preserve">MAINTENANCE OF ROADS IN TERRITORY OUTSIDE CORPORATE LIMITS OF CITY.  If district territory or a portion of district territory is located outside the corporate limits of the city, the district shall maintain any road the district constructs located in that territory.</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8041.0306.</w:t>
      </w:r>
      <w:r>
        <w:rPr>
          <w:u w:val="single"/>
        </w:rPr>
        <w:t xml:space="preserve"> </w:t>
      </w:r>
      <w:r>
        <w:rPr>
          <w:u w:val="single"/>
        </w:rPr>
        <w:t xml:space="preserve"> </w:t>
      </w:r>
      <w:r>
        <w:rPr>
          <w:u w:val="single"/>
        </w:rPr>
        <w:t xml:space="preserve">COMPLIANCE WITH MUNICIPAL CONSENT ORDINANCE OR RESOLUTION. </w:t>
      </w:r>
      <w:r>
        <w:rPr>
          <w:u w:val="single"/>
        </w:rPr>
        <w:t xml:space="preserve"> </w:t>
      </w:r>
      <w:r>
        <w:rPr>
          <w:u w:val="single"/>
        </w:rPr>
        <w:t xml:space="preserve">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8041.0307.</w:t>
      </w:r>
      <w:r>
        <w:rPr>
          <w:u w:val="single"/>
        </w:rPr>
        <w:t xml:space="preserve"> </w:t>
      </w:r>
      <w:r>
        <w:rPr>
          <w:u w:val="single"/>
        </w:rPr>
        <w:t xml:space="preserve"> </w:t>
      </w:r>
      <w:r>
        <w:rPr>
          <w:u w:val="single"/>
        </w:rPr>
        <w:t xml:space="preserve">DIVISION OF DISTRICT.  (a) </w:t>
      </w:r>
      <w:r>
        <w:rPr>
          <w:u w:val="single"/>
        </w:rPr>
        <w:t xml:space="preserve"> </w:t>
      </w:r>
      <w:r>
        <w:rPr>
          <w:u w:val="single"/>
        </w:rPr>
        <w:t xml:space="preserve">The district may be divided into two or more new districts only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no outstanding bonded debt;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imposing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applies to any new district created by the division of the district, and a new district has all the powers and duties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Any new district created by the division of the district may not, at the time the new district is created, contain any land outside the area described by Section 2 of the Act enacting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on its own motion or on receipt of a petition signed by the owner or owners of a majority of the assessed value of the real property in the district, may adopt an order dividing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may adopt an order dividing the district before or after the date the board holds an election under Section 8041.0103 to confirm the district's creation.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order dividing the district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name each new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the metes and bounds description of the territory of each new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 temporary directors for each new district;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the division of assets and liabilities between or among the new districts.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or before the 30th day after the date of adoption of an order dividing the district, the district shall file the order with the commission and record the order in the real property records of each county in which the district is located.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Any new district created by the division of the district shall hold a confirmation and directors' election as required by Section 8041.0103. </w:t>
      </w:r>
      <w:r>
        <w:rPr>
          <w:u w:val="single"/>
        </w:rPr>
        <w:t xml:space="preserve"> </w:t>
      </w:r>
      <w:r>
        <w:rPr>
          <w:u w:val="single"/>
        </w:rPr>
        <w:t xml:space="preserve">If the voters of a new district do not confirm the creation of the new district, the assets, obligations, territory, and governance of the new district revert to the original district.</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Municipal consent to the creation of the district and to the inclusion of land in the district granted under Section 8041.0104 acts as municipal consent to the creation of any new district created by the division of the district and to the inclusion of land in the new district.</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Any new district created by the division of the district must hold an election as required by this chapter to obtain voter approval before the district may impose a maintenance tax or issue bonds payable wholly or partly from ad valorem taxes.</w:t>
      </w:r>
    </w:p>
    <w:p w:rsidR="003F3435" w:rsidRDefault="0032493E">
      <w:pPr>
        <w:spacing w:line="480" w:lineRule="auto"/>
        <w:jc w:val="center"/>
      </w:pPr>
      <w:r>
        <w:rPr>
          <w:u w:val="single"/>
        </w:rPr>
        <w:t xml:space="preserve">SUBCHAPTER D.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8041.0401.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8041.0403.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8041.0402.</w:t>
      </w:r>
      <w:r>
        <w:rPr>
          <w:u w:val="single"/>
        </w:rPr>
        <w:t xml:space="preserve"> </w:t>
      </w:r>
      <w:r>
        <w:rPr>
          <w:u w:val="single"/>
        </w:rPr>
        <w:t xml:space="preserve"> </w:t>
      </w:r>
      <w:r>
        <w:rPr>
          <w:u w:val="single"/>
        </w:rPr>
        <w:t xml:space="preserve">OPERATION AND MAINTENANCE TAX. </w:t>
      </w:r>
      <w:r>
        <w:rPr>
          <w:u w:val="single"/>
        </w:rPr>
        <w:t xml:space="preserve"> </w:t>
      </w:r>
      <w:r>
        <w:rPr>
          <w:u w:val="single"/>
        </w:rPr>
        <w:t xml:space="preserve">(a) </w:t>
      </w:r>
      <w:r>
        <w:rPr>
          <w:u w:val="single"/>
        </w:rPr>
        <w:t xml:space="preserve"> </w:t>
      </w:r>
      <w:r>
        <w:rPr>
          <w:u w:val="single"/>
        </w:rPr>
        <w:t xml:space="preserve">If authorized at an election held under Section 8041.0401,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w:t>
      </w:r>
      <w:r>
        <w:rPr>
          <w:u w:val="single"/>
        </w:rPr>
        <w:t xml:space="preserve"> </w:t>
      </w:r>
      <w:r>
        <w:rPr>
          <w:u w:val="single"/>
        </w:rPr>
        <w:t xml:space="preserve">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8041.0403.</w:t>
      </w:r>
      <w:r>
        <w:rPr>
          <w:u w:val="single"/>
        </w:rPr>
        <w:t xml:space="preserve"> </w:t>
      </w:r>
      <w:r>
        <w:rPr>
          <w:u w:val="single"/>
        </w:rPr>
        <w:t xml:space="preserve"> </w:t>
      </w:r>
      <w:r>
        <w:rPr>
          <w:u w:val="single"/>
        </w:rPr>
        <w:t xml:space="preserve">CONTRACT TAXES. </w:t>
      </w:r>
      <w:r>
        <w:rPr>
          <w:u w:val="single"/>
        </w:rPr>
        <w:t xml:space="preserve"> </w:t>
      </w:r>
      <w:r>
        <w:rPr>
          <w:u w:val="single"/>
        </w:rPr>
        <w:t xml:space="preserve">(a) </w:t>
      </w:r>
      <w:r>
        <w:rPr>
          <w:u w:val="single"/>
        </w:rPr>
        <w:t xml:space="preserve"> </w:t>
      </w:r>
      <w:r>
        <w:rPr>
          <w:u w:val="single"/>
        </w:rPr>
        <w:t xml:space="preserve">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w:t>
      </w:r>
      <w:r>
        <w:rPr>
          <w:u w:val="single"/>
        </w:rPr>
        <w:t xml:space="preserve"> </w:t>
      </w:r>
      <w:r>
        <w:rPr>
          <w:u w:val="single"/>
        </w:rPr>
        <w:t xml:space="preserve">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8041.0501.</w:t>
      </w:r>
      <w:r>
        <w:rPr>
          <w:u w:val="single"/>
        </w:rPr>
        <w:t xml:space="preserve"> </w:t>
      </w:r>
      <w:r>
        <w:rPr>
          <w:u w:val="single"/>
        </w:rPr>
        <w:t xml:space="preserve"> </w:t>
      </w:r>
      <w:r>
        <w:rPr>
          <w:u w:val="single"/>
        </w:rPr>
        <w:t xml:space="preserve">AUTHORITY TO ISSUE BONDS AND OTHER OBLIGATIONS. </w:t>
      </w:r>
      <w:r>
        <w:rPr>
          <w:u w:val="single"/>
        </w:rPr>
        <w:t xml:space="preserve"> </w:t>
      </w:r>
      <w:r>
        <w:rPr>
          <w:u w:val="single"/>
        </w:rPr>
        <w:t xml:space="preserve">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8041.0502.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8041.0503.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Grayson County Municipal Utility District No. 1 initially includes all the territory contained in the following area:</w:t>
      </w:r>
    </w:p>
    <w:p w:rsidR="003F3435" w:rsidRDefault="0032493E">
      <w:pPr>
        <w:spacing w:line="480" w:lineRule="auto"/>
        <w:ind w:firstLine="720"/>
        <w:jc w:val="both"/>
      </w:pPr>
      <w:r>
        <w:t xml:space="preserve">BEING a tract of land situated in the S. Shoto Survey, Abstract No.</w:t>
      </w:r>
      <w:r xml:space="preserve">
        <w:t> </w:t>
      </w:r>
      <w:r>
        <w:t xml:space="preserve">1079, Grayson County, Texas, the subject tract being all of a tract conveyed to Donald Martinek, Trustee, and described by the deed recorded in Volume 2562, Page 196 of the Deed Records, Grayson County, Texas (DRGCT), with the subject tract being more particularly described as follows:</w:t>
      </w:r>
    </w:p>
    <w:p w:rsidR="003F3435" w:rsidRDefault="0032493E">
      <w:pPr>
        <w:spacing w:line="480" w:lineRule="auto"/>
        <w:ind w:firstLine="720"/>
        <w:jc w:val="both"/>
      </w:pPr>
      <w:r>
        <w:t xml:space="preserve">BEGINNING at a 5/8" iron rod found in the intersection of Kimberlin Road, a prescriptive right-of-way (county maintained) and Vaughan Road, a prescriptive right-of-way (county maintained);</w:t>
      </w:r>
    </w:p>
    <w:p w:rsidR="003F3435" w:rsidRDefault="0032493E">
      <w:pPr>
        <w:spacing w:line="480" w:lineRule="auto"/>
        <w:ind w:firstLine="720"/>
        <w:jc w:val="both"/>
      </w:pPr>
      <w:r>
        <w:t xml:space="preserve">THENCE S 87°51'51" E, 2027.03 feet along Kimberlin Road to a 5/8" iron rod found for the northwest corner of a tract conveyed to Brian Wang by deed recorded in Document No.</w:t>
      </w:r>
      <w:r xml:space="preserve">
        <w:t> </w:t>
      </w:r>
      <w:r>
        <w:t xml:space="preserve">2012-00025304, Official Public Records, Grayson County, Texas (OPRGCT), and from which a 1/2" iron rod found in Kimberlin road for the northeast corner thereof bears S 87°52'56" E, 1988.00 feet;</w:t>
      </w:r>
    </w:p>
    <w:p w:rsidR="003F3435" w:rsidRDefault="0032493E">
      <w:pPr>
        <w:spacing w:line="480" w:lineRule="auto"/>
        <w:ind w:firstLine="720"/>
        <w:jc w:val="both"/>
      </w:pPr>
      <w:r>
        <w:t xml:space="preserve">THENCE S 01°20'35" W, 2279.78 feet along the west line of said Wang tract to a point for the southwest corner thereof;</w:t>
      </w:r>
    </w:p>
    <w:p w:rsidR="003F3435" w:rsidRDefault="0032493E">
      <w:pPr>
        <w:spacing w:line="480" w:lineRule="auto"/>
        <w:ind w:firstLine="720"/>
        <w:jc w:val="both"/>
      </w:pPr>
      <w:r>
        <w:t xml:space="preserve">THENCE S 87°57'32" E, 1745.92 feet to a point for corner;</w:t>
      </w:r>
    </w:p>
    <w:p w:rsidR="003F3435" w:rsidRDefault="0032493E">
      <w:pPr>
        <w:spacing w:line="480" w:lineRule="auto"/>
        <w:ind w:firstLine="720"/>
        <w:jc w:val="both"/>
      </w:pPr>
      <w:r>
        <w:t xml:space="preserve">THENCE S 01°37'51" W, 4292.48 feet to a point on the north line of a tract conveyed to JBJ/Calder Fund IV Joint Venture by deed recorded in Document No.</w:t>
      </w:r>
      <w:r xml:space="preserve">
        <w:t> </w:t>
      </w:r>
      <w:r>
        <w:t xml:space="preserve">2006-00017998 OPRGCT;</w:t>
      </w:r>
    </w:p>
    <w:p w:rsidR="003F3435" w:rsidRDefault="0032493E">
      <w:pPr>
        <w:spacing w:line="480" w:lineRule="auto"/>
        <w:ind w:firstLine="720"/>
        <w:jc w:val="both"/>
      </w:pPr>
      <w:r>
        <w:t xml:space="preserve">THENCE N 88°19'34" W, 3786.12 feet along the north line of said JBJ/Calder Fund IV Joint Venture tract, and of a tract conveyed to Kent Vaughan by deed recorded in Volume 1277, Page 543 DRGCT, to a Mag nail found in Vaughan Road for the northwest corner of said Vaughan tract;</w:t>
      </w:r>
    </w:p>
    <w:p w:rsidR="003F3435" w:rsidRDefault="0032493E">
      <w:pPr>
        <w:spacing w:line="480" w:lineRule="auto"/>
        <w:ind w:firstLine="720"/>
        <w:jc w:val="both"/>
      </w:pPr>
      <w:r>
        <w:t xml:space="preserve">THENCE N 01°38'49" E, 6599.76 feet along Vaughan Road to the POINT OF BEGINNING with the subject tract containing 20,933,145 square feet or 480.559 acres of land.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If this Act does not receive a two-thirds vote of all the members elected to each house, Subchapter C, Chapter 8041, Special District Local Laws Code, as added by Section 1 of this Act, is amended by adding Section 8041.0308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8041.0308.</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2532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