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86R15355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Fallon</w:t>
      </w:r>
      <w:r xml:space="preserve">
        <w:tab wTab="150" tlc="none" cTlc="0"/>
      </w:r>
      <w:r>
        <w:t xml:space="preserve">S.C.R.</w:t>
      </w:r>
      <w:r xml:space="preserve">
        <w:t> </w:t>
      </w:r>
      <w:r>
        <w:t xml:space="preserve">No.</w:t>
      </w:r>
      <w:r xml:space="preserve">
        <w:t> </w:t>
      </w:r>
      <w:r>
        <w:t xml:space="preserve">41</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The valiant military service of Robert J. Modrzejewski is being saluted as part of the 2019 Medal of Honor Host City Weekend in Gainesville; and</w:t>
      </w:r>
    </w:p>
    <w:p w:rsidR="003F3435" w:rsidRDefault="0032493E">
      <w:pPr>
        <w:spacing w:line="480" w:lineRule="auto"/>
        <w:ind w:firstLine="720"/>
        <w:jc w:val="both"/>
      </w:pPr>
      <w:r>
        <w:t xml:space="preserve">WHEREAS, Established in 2001, Gainesville's Medal of Honor Host City Program acknowledges the heroism and sacrifice of individuals who have earned the Medal of Honor, the nation's highest military award for valor; each year, local citizens join together to fund travel costs and other expenses to bring medal recipients to the city for a special series of events; and</w:t>
      </w:r>
    </w:p>
    <w:p w:rsidR="003F3435" w:rsidRDefault="0032493E">
      <w:pPr>
        <w:spacing w:line="480" w:lineRule="auto"/>
        <w:ind w:firstLine="720"/>
        <w:jc w:val="both"/>
      </w:pPr>
      <w:r>
        <w:t xml:space="preserve">WHEREAS, A veteran of the United States Marine Corps, Major Modrzejewski served in Vietnam as a member of Company K in the 3rd Battalion, 4th Marines, 3rd Marine Division; during Operation Hastings, he led the soldiers of his unit to capture a stockpile of ammunition and supplies, which provoked a fierce counterattack by the North Vietnamese that lasted two and a half days; on the second night, Major Modrzejewski was wounded in a close-quarters firefight, but he crawled 200 meters to provide critically needed ammunition to an exposed element of his command; his bravery did much to boost the morale of his men in the midst of prolonged fighting, and on the final day, they were able to repel the enemy's assaults with the aid of strategic air and artillery strikes; and</w:t>
      </w:r>
    </w:p>
    <w:p w:rsidR="003F3435" w:rsidRDefault="0032493E">
      <w:pPr>
        <w:spacing w:line="480" w:lineRule="auto"/>
        <w:ind w:firstLine="720"/>
        <w:jc w:val="both"/>
      </w:pPr>
      <w:r>
        <w:t xml:space="preserve">WHEREAS, Demonstrating extraordinary courage in the line of duty, Robert J. Modrzejewski fulfilled the highest ideals of the United States armed forces, and he has earned the lasting admiration of a grateful nation; now, therefore, be it</w:t>
      </w:r>
    </w:p>
    <w:p w:rsidR="003F3435" w:rsidRDefault="0032493E">
      <w:pPr>
        <w:spacing w:line="480" w:lineRule="auto"/>
        <w:ind w:firstLine="720"/>
        <w:jc w:val="both"/>
      </w:pPr>
      <w:r>
        <w:t xml:space="preserve">RESOLVED, That the 86th Legislature of the State of Texas hereby pay tribute to Robert J. Modrzejewski on the occasion of the 2019 Medal of Honor Host City Weekend in Gainesville and commend him for his exemplary service in the defense of our nation;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Modrzejewski as an expression of high regard by the Texas House of Representatives and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