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Global Studies Academy in Fort Bend County on the occasion of its sixth annual Global Issues Summit, which is taking place on April 13, 2019; and</w:t>
      </w:r>
    </w:p>
    <w:p w:rsidR="003F3435" w:rsidRDefault="0032493E">
      <w:pPr>
        <w:spacing w:line="480" w:lineRule="auto"/>
        <w:ind w:firstLine="720"/>
        <w:jc w:val="both"/>
      </w:pPr>
      <w:r>
        <w:rPr>
          <w:b/>
        </w:rPr>
        <w:t xml:space="preserve">WHEREAS</w:t>
      </w:r>
      <w:r>
        <w:t xml:space="preserve">, The Global Studies Academy was established in the Fort Bend Independent School District to promote global citizenship among students through the exploration of languages, cultures, and current events; and</w:t>
      </w:r>
    </w:p>
    <w:p w:rsidR="003F3435" w:rsidRDefault="0032493E">
      <w:pPr>
        <w:spacing w:line="480" w:lineRule="auto"/>
        <w:ind w:firstLine="720"/>
        <w:jc w:val="both"/>
      </w:pPr>
      <w:r>
        <w:rPr>
          <w:b/>
        </w:rPr>
        <w:t xml:space="preserve">WHEREAS</w:t>
      </w:r>
      <w:r>
        <w:t xml:space="preserve">, Each year, students at the academy help plan and present the Global Issues Summit to highlight matters of global importance, make the public aware of the issues, and help community members learn how to act on those issues; and</w:t>
      </w:r>
    </w:p>
    <w:p w:rsidR="003F3435" w:rsidRDefault="0032493E">
      <w:pPr>
        <w:spacing w:line="480" w:lineRule="auto"/>
        <w:ind w:firstLine="720"/>
        <w:jc w:val="both"/>
      </w:pPr>
      <w:r>
        <w:rPr>
          <w:b/>
        </w:rPr>
        <w:t xml:space="preserve">WHEREAS</w:t>
      </w:r>
      <w:r>
        <w:t xml:space="preserve">, The conference hosts professional speakers and an array of activities that are structured in support of the United Nations Sustainable Development Goals; this year, special focus is being placed on Planet and Prosperity; and</w:t>
      </w:r>
    </w:p>
    <w:p w:rsidR="003F3435" w:rsidRDefault="0032493E">
      <w:pPr>
        <w:spacing w:line="480" w:lineRule="auto"/>
        <w:ind w:firstLine="720"/>
        <w:jc w:val="both"/>
      </w:pPr>
      <w:r>
        <w:rPr>
          <w:b/>
        </w:rPr>
        <w:t xml:space="preserve">WHEREAS</w:t>
      </w:r>
      <w:r>
        <w:t xml:space="preserve">, The Global Issues Summit helps to inspire global advocacy among citizens and to guide individuals in creating local solutions to issues that transcend international borders; all who helped plan this important event are indeed deserving of recognition for their service;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staff and students at the Global Studies Academy for helping to foster a better understanding of world issues and extend to them best wishes for a memorable 2019 Global Issues Summit; and, be it further</w:t>
      </w:r>
    </w:p>
    <w:p w:rsidR="003F3435" w:rsidRDefault="0032493E">
      <w:pPr>
        <w:spacing w:line="480" w:lineRule="auto"/>
        <w:ind w:firstLine="720"/>
        <w:jc w:val="both"/>
      </w:pPr>
      <w:r>
        <w:rPr>
          <w:b/>
        </w:rPr>
        <w:t xml:space="preserve">RESOLVED</w:t>
      </w:r>
      <w:r>
        <w:t xml:space="preserve">, That a copy of this Resolution be prepared for the academy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