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21</w:t>
      </w:r>
    </w:p>
    <w:p w:rsidR="003F3435" w:rsidRDefault="003F3435"/>
    <w:p w:rsidR="003F3435" w:rsidRDefault="0032493E">
      <w:pPr>
        <w:spacing w:line="480" w:lineRule="auto"/>
        <w:ind w:firstLine="720"/>
        <w:jc w:val="both"/>
      </w:pPr>
      <w:r>
        <w:rPr>
          <w:b/>
        </w:rPr>
        <w:t xml:space="preserve">WHEREAS</w:t>
      </w:r>
      <w:r>
        <w:t xml:space="preserve">, </w:t>
      </w:r>
      <w:r>
        <w:t xml:space="preserve">The Senate of the State of Texas is pleased to recognize the Katy Independent School District, which has been named to the College Board's 9th Annual AP District Honor Roll; and</w:t>
      </w:r>
    </w:p>
    <w:p w:rsidR="003F3435" w:rsidRDefault="0032493E">
      <w:pPr>
        <w:spacing w:line="480" w:lineRule="auto"/>
        <w:ind w:firstLine="720"/>
        <w:jc w:val="both"/>
      </w:pPr>
      <w:r>
        <w:rPr>
          <w:b/>
        </w:rPr>
        <w:t xml:space="preserve">WHEREAS</w:t>
      </w:r>
      <w:r>
        <w:t xml:space="preserve">, The AP District Honor Roll is awarded to school districts that demonstrate increased access to Advanced Placement programs and increased participation in those programs; additional criteria include percentage of minority students participating in the programs and improvement in performance levels; the Katy Independent School District is one of only 373 districts in the United States and Canada to receive this prestigious designation; and</w:t>
      </w:r>
    </w:p>
    <w:p w:rsidR="003F3435" w:rsidRDefault="0032493E">
      <w:pPr>
        <w:spacing w:line="480" w:lineRule="auto"/>
        <w:ind w:firstLine="720"/>
        <w:jc w:val="both"/>
      </w:pPr>
      <w:r>
        <w:rPr>
          <w:b/>
        </w:rPr>
        <w:t xml:space="preserve">WHEREAS</w:t>
      </w:r>
      <w:r>
        <w:t xml:space="preserve">, Advanced Placement is one of the most effective strategies used by the state to keep college tuition affordable; students who receive college credit for their Advanced Placement courses save their families thousands of dollars each year; in 2017 alone, Texas high school students saved $266 million in tuition fees as a result of their AP exams; and</w:t>
      </w:r>
    </w:p>
    <w:p w:rsidR="003F3435" w:rsidRDefault="0032493E">
      <w:pPr>
        <w:spacing w:line="480" w:lineRule="auto"/>
        <w:ind w:firstLine="720"/>
        <w:jc w:val="both"/>
      </w:pPr>
      <w:r>
        <w:rPr>
          <w:b/>
        </w:rPr>
        <w:t xml:space="preserve">WHEREAS</w:t>
      </w:r>
      <w:r>
        <w:t xml:space="preserve">, Advanced Placement programs have played a vital role in expanding educational opportunities and in helping students to graduate from college in four years; the Katy Independent School District is truly deserving of special recognition for creating one of the best programs of its kind in the country;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Katy Independent School District on its commitment to excellence in education and extend congratulations to the district on being named to the College Board's 9th Annual AP District Honor Roll; and, be it further</w:t>
      </w:r>
    </w:p>
    <w:p w:rsidR="003F3435" w:rsidRDefault="0032493E">
      <w:pPr>
        <w:spacing w:line="480" w:lineRule="auto"/>
        <w:ind w:firstLine="720"/>
        <w:jc w:val="both"/>
      </w:pPr>
      <w:r>
        <w:rPr>
          <w:b/>
        </w:rPr>
        <w:t xml:space="preserve">RESOLVED</w:t>
      </w:r>
      <w:r>
        <w:t xml:space="preserve">, That a copy of this Resolution be prepared for the district as an expression of esteem from the Texas Senate.</w:t>
      </w:r>
    </w:p>
    <w:p w:rsidR="003F3435" w:rsidRDefault="003F3435"/>
    <w:p w:rsidR="003F3435" w:rsidRDefault="0032493E">
      <w:pPr>
        <w:spacing w:line="480" w:lineRule="auto"/>
        <w:jc w:val="right"/>
      </w:pPr>
      <w:r>
        <w:t xml:space="preserve">Huffman, 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