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Cassandra C. Lindsay, a 50-year member of Delta Sigma Theta Sorority, Incorporated, who is being honored by the Dallas-Fort Worth Metroplex Chapters at a Joint Founders Day Luncheon on February 9, 2019; and</w:t>
      </w:r>
    </w:p>
    <w:p w:rsidR="003F3435" w:rsidRDefault="003F3435"/>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F3435"/>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F3435"/>
    <w:p w:rsidR="003F3435" w:rsidRDefault="0032493E">
      <w:pPr>
        <w:spacing w:line="480" w:lineRule="auto"/>
        <w:ind w:firstLine="720"/>
        <w:jc w:val="both"/>
      </w:pPr>
      <w:r>
        <w:rPr>
          <w:b/>
        </w:rPr>
        <w:t xml:space="preserve">WHEREAS</w:t>
      </w:r>
      <w:r>
        <w:t xml:space="preserve">, Over the years, Cassandra C. Lindsay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Cassandra C. Lindsay on her many achievements and extend to her congratulations on being honored by the Dallas-Fort Worth Metroplex Chapters as a 50-year member of Delta Sigma Theta Sorority;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