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honor the City of Laredo and its representatives and to recognize January 30, 2019, as Laredo Legislative Day at the Capitol; and</w:t>
      </w:r>
    </w:p>
    <w:p w:rsidR="003F3435" w:rsidRDefault="0032493E">
      <w:pPr>
        <w:spacing w:line="480" w:lineRule="auto"/>
        <w:ind w:firstLine="720"/>
        <w:jc w:val="both"/>
      </w:pPr>
      <w:r>
        <w:rPr>
          <w:b/>
        </w:rPr>
        <w:t xml:space="preserve">WHEREAS</w:t>
      </w:r>
      <w:r>
        <w:t xml:space="preserve">, Laredo was established in 1755 by Don Tomas Sanchez, and its history offers a compelling tale, as the town was forged by Spaniards, Indians, Mexicans, Texans, and Americans; a dynamic bilingual and bicultural community, this Texas city is proud of its Mexican roots; seven flags have flown over this unique city, and Laredo celebrates its dual historical and cultural ties throughout the year; and</w:t>
      </w:r>
    </w:p>
    <w:p w:rsidR="003F3435" w:rsidRDefault="0032493E">
      <w:pPr>
        <w:spacing w:line="480" w:lineRule="auto"/>
        <w:ind w:firstLine="720"/>
        <w:jc w:val="both"/>
      </w:pPr>
      <w:r>
        <w:rPr>
          <w:b/>
        </w:rPr>
        <w:t xml:space="preserve">WHEREAS</w:t>
      </w:r>
      <w:r>
        <w:t xml:space="preserve">, Situated on the banks of the Rio Grande, Laredo is now the 10th-largest city in Texas and the largest inland port on the southern United States border; it is one of the top four ports of commerce in the nation, and in 2017, the city handled more than 50 percent of all overland trade between the United States and Mexico; and</w:t>
      </w:r>
    </w:p>
    <w:p w:rsidR="003F3435" w:rsidRDefault="0032493E">
      <w:pPr>
        <w:spacing w:line="480" w:lineRule="auto"/>
        <w:ind w:firstLine="720"/>
        <w:jc w:val="both"/>
      </w:pPr>
      <w:r>
        <w:rPr>
          <w:b/>
        </w:rPr>
        <w:t xml:space="preserve">WHEREAS</w:t>
      </w:r>
      <w:r>
        <w:t xml:space="preserve">, Education plays a vital role in the life of Laredo, where three institutes of higher learning offer multiple educational options; Laredo Community College was first established in 1947 on the 100-year-old grounds of historic Fort McIntosh, and the college now boasts two campuses to better serve the entire city; Texas A&amp;M International University has been educating local Laredo leaders for nearly five decades, and The University of Texas Health Science Center at San Antonio Laredo Extension Campus is thriving and offers medical students practical experience through interlocal agreements; now, therefore, be it</w:t>
      </w:r>
    </w:p>
    <w:p w:rsidR="003F3435" w:rsidRDefault="0032493E">
      <w:pPr>
        <w:spacing w:line="480" w:lineRule="auto"/>
        <w:ind w:firstLine="720"/>
        <w:jc w:val="both"/>
      </w:pPr>
      <w:r>
        <w:rPr>
          <w:b/>
        </w:rPr>
        <w:t xml:space="preserve">RESOLVED</w:t>
      </w:r>
      <w:r>
        <w:t xml:space="preserve">, That the Senate of the State of Texas, 86th</w:t>
      </w:r>
      <w:r xml:space="preserve">
        <w:t> </w:t>
      </w:r>
      <w:r>
        <w:t xml:space="preserve">Legislature, hereby extend best wishes to all for a productive and enjoyable Laredo Legislative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citizens of Laredo as a memento of this occasion.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