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81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joins the citizens of Georgetown in congratulating Caleb Earl Wood of Boy Scout Troop 405, who recently achieved the rank of Eagle Scout;</w:t>
      </w:r>
      <w:r xml:space="preserve">
        <w:t> </w:t>
      </w:r>
      <w:r>
        <w:t xml:space="preserve">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outstanding young man has brought honor to himself, his family, his troop, his community, and his state in earning the coveted Eagle Badge;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Caleb completed a service project that required him to exercise his leadership abilities and at the same time benefit his community; for his project, he built a tire firing-range berm at the Williamson County 4-H shooting range;</w:t>
      </w:r>
      <w:r xml:space="preserve">
        <w:t> </w:t>
      </w:r>
      <w:r>
        <w:t xml:space="preserve">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Few are privileged to be named among the ranks of the elite corps of Eagle Scouts; only a small percentage of Boy Scouts earn this distinguished honor;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Following the principles of the Scout oath and promise, Caleb advanced from Tenderfoot, Second, First, Star, and Life classes to Eagle Scout; he is truly an exemplary citizen of the State of Texas;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congratulate Caleb Earl Wood on attaining the rank of Eagle Scout and commend him on this great achievement;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Eagle Scout Wood as an expression of esteem from the Texas</w:t>
      </w:r>
      <w:r xml:space="preserve">
        <w:t> </w:t>
      </w:r>
      <w:r>
        <w:t xml:space="preserve">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Schwertner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January 28,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81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