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The Senate of the State of Texas joins the citizens of Spring in congratulating Jackson Harbin Robuck of Boy Scout Troop 772, who recently achieved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outstanding young man has brought honor to himself, his family, his troop, his community, and his state in earning the coveted Eagle Badge;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Jackson completed a service project that required him to exercise his leadership abilities and at the same time benefit his community;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are privileged to be named among the ranks of the elite corps of Eagle Scouts; only a small percentage of Boy Scouts earn this distinguished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Jackson advanced from Tenderfoot, Second, First, Star, and Life classes to Eagle Scout; he is truly an exemplary citizen of the State of Texas;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Jackson Harbin Robuck on attaining the rank of Eagle Scout and commend him on this great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Robuck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January 29,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