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105</w:t>
      </w:r>
    </w:p>
    <w:p w:rsidR="003F3435" w:rsidRDefault="003F3435"/>
    <w:p w:rsidR="003F3435" w:rsidRDefault="0032493E">
      <w:pPr>
        <w:spacing w:line="480" w:lineRule="auto"/>
        <w:ind w:firstLine="720"/>
        <w:jc w:val="both"/>
      </w:pPr>
      <w:r>
        <w:rPr>
          <w:b/>
        </w:rPr>
        <w:t xml:space="preserve">WHEREAS</w:t>
      </w:r>
      <w:r>
        <w:t xml:space="preserve">, Members of the Texas Aggregates and Concrete Association are gathering in Austin for their Legislative Day at the State Capitol on February</w:t>
      </w:r>
      <w:r xml:space="preserve">
        <w:t> </w:t>
      </w:r>
      <w:r>
        <w:t xml:space="preserve">5,</w:t>
      </w:r>
      <w:r xml:space="preserve">
        <w:t> </w:t>
      </w:r>
      <w:r>
        <w:t xml:space="preserve">2019; and</w:t>
      </w:r>
    </w:p>
    <w:p w:rsidR="003F3435" w:rsidRDefault="003F3435"/>
    <w:p w:rsidR="003F3435" w:rsidRDefault="0032493E">
      <w:pPr>
        <w:spacing w:line="480" w:lineRule="auto"/>
        <w:ind w:firstLine="720"/>
        <w:jc w:val="both"/>
      </w:pPr>
      <w:r>
        <w:rPr>
          <w:b/>
        </w:rPr>
        <w:t xml:space="preserve">WHEREAS</w:t>
      </w:r>
      <w:r>
        <w:t xml:space="preserve">, The Texas Aggregates and Concrete Association was created in 1974 from the already existing Texas Ready Mixed Concrete Association and the Texas Aggregates Association; and</w:t>
      </w:r>
    </w:p>
    <w:p w:rsidR="003F3435" w:rsidRDefault="003F3435"/>
    <w:p w:rsidR="003F3435" w:rsidRDefault="0032493E">
      <w:pPr>
        <w:spacing w:line="480" w:lineRule="auto"/>
        <w:ind w:firstLine="720"/>
        <w:jc w:val="both"/>
      </w:pPr>
      <w:r>
        <w:rPr>
          <w:b/>
        </w:rPr>
        <w:t xml:space="preserve">WHEREAS</w:t>
      </w:r>
      <w:r>
        <w:t xml:space="preserve">, Today, more than 40 years later, the Texas Aggregates and Concrete Association has over 200 member companies throughout the state; and</w:t>
      </w:r>
    </w:p>
    <w:p w:rsidR="003F3435" w:rsidRDefault="003F3435"/>
    <w:p w:rsidR="003F3435" w:rsidRDefault="0032493E">
      <w:pPr>
        <w:spacing w:line="480" w:lineRule="auto"/>
        <w:ind w:firstLine="720"/>
        <w:jc w:val="both"/>
      </w:pPr>
      <w:r>
        <w:rPr>
          <w:b/>
        </w:rPr>
        <w:t xml:space="preserve">WHEREAS</w:t>
      </w:r>
      <w:r>
        <w:t xml:space="preserve">, </w:t>
      </w:r>
      <w:r>
        <w:t xml:space="preserve">The Texas Aggregates and Concrete Association represents 75 percent of the owners of concrete businesses in Texas, 100 percent of the owners of cement businesses in Texas, and 80 percent of the owners of aggregates businesses in Texas; and</w:t>
      </w:r>
    </w:p>
    <w:p w:rsidR="003F3435" w:rsidRDefault="003F3435"/>
    <w:p w:rsidR="003F3435" w:rsidRDefault="0032493E">
      <w:pPr>
        <w:spacing w:line="480" w:lineRule="auto"/>
        <w:ind w:firstLine="720"/>
        <w:jc w:val="both"/>
      </w:pPr>
      <w:r>
        <w:rPr>
          <w:b/>
        </w:rPr>
        <w:t xml:space="preserve">WHEREAS</w:t>
      </w:r>
      <w:r>
        <w:t xml:space="preserve">, </w:t>
      </w:r>
      <w:r>
        <w:t xml:space="preserve">Aggregates, concrete, cement, and related industries account for over $8 billion of the state's economy and thousands of jobs throughout the state; and</w:t>
      </w:r>
    </w:p>
    <w:p w:rsidR="003F3435" w:rsidRDefault="003F3435"/>
    <w:p w:rsidR="003F3435" w:rsidRDefault="0032493E">
      <w:pPr>
        <w:spacing w:line="480" w:lineRule="auto"/>
        <w:ind w:firstLine="720"/>
        <w:jc w:val="both"/>
      </w:pPr>
      <w:r>
        <w:rPr>
          <w:b/>
        </w:rPr>
        <w:t xml:space="preserve">WHEREAS</w:t>
      </w:r>
      <w:r>
        <w:t xml:space="preserve">, </w:t>
      </w:r>
      <w:r>
        <w:t xml:space="preserve">The Texas Aggregates and Concrete Association advocates for sustainable funding levels for state infrastructure sectors that positively affect economic development and job creation in addition to furthering the business aims of these vital industries;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welcome the Texas Aggregates and Concrete Association to the State Capitol and extend to the visiting delegation sincere best wishes for a meaningful and productive day at the Capitol; and, be it further</w:t>
      </w:r>
    </w:p>
    <w:p w:rsidR="003F3435" w:rsidRDefault="003F3435"/>
    <w:p w:rsidR="003F3435" w:rsidRDefault="0032493E">
      <w:pPr>
        <w:spacing w:line="480" w:lineRule="auto"/>
        <w:ind w:firstLine="720"/>
        <w:jc w:val="both"/>
      </w:pPr>
      <w:r>
        <w:rPr>
          <w:b/>
        </w:rPr>
        <w:t xml:space="preserve">RESOLVED</w:t>
      </w:r>
      <w:r>
        <w:t xml:space="preserve">, That a copy of this Resolution be prepared for the association as an expression of regard from the Texas Senate.</w:t>
      </w:r>
    </w:p>
    <w:p w:rsidR="003F3435" w:rsidRDefault="003F3435"/>
    <w:p w:rsidR="003F3435" w:rsidRDefault="0032493E">
      <w:pPr>
        <w:spacing w:line="480" w:lineRule="auto"/>
        <w:jc w:val="right"/>
      </w:pPr>
      <w:r>
        <w:t xml:space="preserve">Birdwell</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105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