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114</w:t>
      </w:r>
    </w:p>
    <w:p w:rsidR="003F3435" w:rsidRDefault="003F3435"/>
    <w:p w:rsidR="003F3435" w:rsidRDefault="0032493E">
      <w:pPr>
        <w:spacing w:line="480" w:lineRule="auto"/>
        <w:ind w:firstLine="720"/>
        <w:jc w:val="both"/>
      </w:pPr>
      <w:r>
        <w:rPr>
          <w:b/>
        </w:rPr>
        <w:t xml:space="preserve">WHEREAS</w:t>
      </w:r>
      <w:r>
        <w:t xml:space="preserve">,</w:t>
      </w:r>
      <w:r>
        <w:t xml:space="preserve"> Proud residents of Culberson County are gathering in Austin to celebrate Culberson County Day at the State Capitol; and</w:t>
      </w:r>
    </w:p>
    <w:p w:rsidR="003F3435" w:rsidRDefault="0032493E">
      <w:pPr>
        <w:spacing w:line="480" w:lineRule="auto"/>
        <w:ind w:firstLine="720"/>
        <w:jc w:val="both"/>
      </w:pPr>
      <w:r>
        <w:rPr>
          <w:b/>
        </w:rPr>
        <w:t xml:space="preserve">WHEREAS</w:t>
      </w:r>
      <w:r>
        <w:t xml:space="preserve">, Situated among the rugged, scenic mountains of the Trans-Pecos region of West Texas, the county was originally home to the fierce Mescalero Apaches; in 1859, a cavalry outpost was established at the Van Horn Wells, one of the few reliable sources of water in the area; the last major Native American battle in the State of Texas was fought in the region in 1881, at the mouth of Bass Canyon in the Sierra Diablo mountains; and</w:t>
      </w:r>
    </w:p>
    <w:p w:rsidR="003F3435" w:rsidRDefault="0032493E">
      <w:pPr>
        <w:spacing w:line="480" w:lineRule="auto"/>
        <w:ind w:firstLine="720"/>
        <w:jc w:val="both"/>
      </w:pPr>
      <w:r>
        <w:rPr>
          <w:b/>
        </w:rPr>
        <w:t xml:space="preserve">WHEREAS</w:t>
      </w:r>
      <w:r>
        <w:t xml:space="preserve">, The town of Van Horn was founded in the late 1870s, and in 1881, it became a stop on the Texas and Pacific Railway; and</w:t>
      </w:r>
    </w:p>
    <w:p w:rsidR="003F3435" w:rsidRDefault="0032493E">
      <w:pPr>
        <w:spacing w:line="480" w:lineRule="auto"/>
        <w:ind w:firstLine="720"/>
        <w:jc w:val="both"/>
      </w:pPr>
      <w:r>
        <w:rPr>
          <w:b/>
        </w:rPr>
        <w:t xml:space="preserve">WHEREAS</w:t>
      </w:r>
      <w:r>
        <w:t xml:space="preserve">, Formed from El Paso County in 1911, Culberson County was named for Civil War veteran and former United States congressman David B. Culberson; Van Horn, by now a prosperous shipping point for cattle, became the county seat; in 1953, oil was discovered in the region, and the county later became a major oil producer in the state; and</w:t>
      </w:r>
    </w:p>
    <w:p w:rsidR="003F3435" w:rsidRDefault="0032493E">
      <w:pPr>
        <w:spacing w:line="480" w:lineRule="auto"/>
        <w:ind w:firstLine="720"/>
        <w:jc w:val="both"/>
      </w:pPr>
      <w:r>
        <w:rPr>
          <w:b/>
        </w:rPr>
        <w:t xml:space="preserve">WHEREAS</w:t>
      </w:r>
      <w:r>
        <w:t xml:space="preserve">, Today, tourists are drawn to the area by its austere beauty and colorful history; the county is the gateway to Guadalupe Mountains National Park, a haven for hikers and nature lovers and home to the highest mountain in Texas, Guadalupe Peak; hunters are drawn to the region by the mule deer, pronghorn antelope, and upland game birds; and</w:t>
      </w:r>
    </w:p>
    <w:p w:rsidR="003F3435" w:rsidRDefault="0032493E">
      <w:pPr>
        <w:spacing w:line="480" w:lineRule="auto"/>
        <w:ind w:firstLine="720"/>
        <w:jc w:val="both"/>
      </w:pPr>
      <w:r>
        <w:rPr>
          <w:b/>
        </w:rPr>
        <w:t xml:space="preserve">WHEREAS</w:t>
      </w:r>
      <w:r>
        <w:t xml:space="preserve">, Blessed with great natural beauty and a rich history, the people of Culberson County may indeed take great pride in their unique contributions to the heritage and culture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the visiting delegation from Culberson County and extend to all best wishes for an enjoyable and productive Culberson County Day at the State Capitol.</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