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142</w:t>
      </w:r>
    </w:p>
    <w:p w:rsidR="003F3435" w:rsidRDefault="003F3435"/>
    <w:p w:rsidR="003F3435" w:rsidRDefault="0032493E">
      <w:pPr>
        <w:spacing w:line="480" w:lineRule="auto"/>
        <w:ind w:firstLine="720"/>
        <w:jc w:val="both"/>
      </w:pPr>
      <w:r>
        <w:rPr>
          <w:b/>
        </w:rPr>
        <w:t xml:space="preserve">WHEREAS</w:t>
      </w:r>
      <w:r>
        <w:t xml:space="preserve">, The Senate of the State of Texas takes pleasure in recognizing the Texas Juvenile Justice System by declaring February 12, 2019, Texas Juvenile Justice Professional Day; and</w:t>
      </w:r>
    </w:p>
    <w:p w:rsidR="003F3435" w:rsidRDefault="0032493E">
      <w:pPr>
        <w:spacing w:line="480" w:lineRule="auto"/>
        <w:ind w:firstLine="720"/>
        <w:jc w:val="both"/>
      </w:pPr>
      <w:r>
        <w:rPr>
          <w:b/>
        </w:rPr>
        <w:t xml:space="preserve">WHEREAS</w:t>
      </w:r>
      <w:r>
        <w:t xml:space="preserve">, The State of Texas and county governments are partners in providing one of the most progressive juvenile justice systems in the nation; and</w:t>
      </w:r>
    </w:p>
    <w:p w:rsidR="003F3435" w:rsidRDefault="0032493E">
      <w:pPr>
        <w:spacing w:line="480" w:lineRule="auto"/>
        <w:ind w:firstLine="720"/>
        <w:jc w:val="both"/>
      </w:pPr>
      <w:r>
        <w:rPr>
          <w:b/>
        </w:rPr>
        <w:t xml:space="preserve">WHEREAS</w:t>
      </w:r>
      <w:r>
        <w:t xml:space="preserve">, The Texas Juvenile Justice System is composed of 166 community-based probation departments, which serve youths and families in all 254 counties of this state in partnership with the Texas Juvenile Justice Department; and</w:t>
      </w:r>
    </w:p>
    <w:p w:rsidR="003F3435" w:rsidRDefault="0032493E">
      <w:pPr>
        <w:spacing w:line="480" w:lineRule="auto"/>
        <w:ind w:firstLine="720"/>
        <w:jc w:val="both"/>
      </w:pPr>
      <w:r>
        <w:rPr>
          <w:b/>
        </w:rPr>
        <w:t xml:space="preserve">WHEREAS</w:t>
      </w:r>
      <w:r>
        <w:t xml:space="preserve">, Juvenile justice system professionals are able to make a positive difference in the lives of many Texas youths and their families; and</w:t>
      </w:r>
    </w:p>
    <w:p w:rsidR="003F3435" w:rsidRDefault="0032493E">
      <w:pPr>
        <w:spacing w:line="480" w:lineRule="auto"/>
        <w:ind w:firstLine="720"/>
        <w:jc w:val="both"/>
      </w:pPr>
      <w:r>
        <w:rPr>
          <w:b/>
        </w:rPr>
        <w:t xml:space="preserve">WHEREAS</w:t>
      </w:r>
      <w:r>
        <w:t xml:space="preserve">, The juvenile probation departments handle 100 percent of the referrals of juveniles to the juvenile justice system each year through the efforts of more than 8,200 certified juvenile probation and supervision officers, and the departments continue to provide services at the local level to 95 percent of referrals; and</w:t>
      </w:r>
    </w:p>
    <w:p w:rsidR="003F3435" w:rsidRDefault="0032493E">
      <w:pPr>
        <w:spacing w:line="480" w:lineRule="auto"/>
        <w:ind w:firstLine="720"/>
        <w:jc w:val="both"/>
      </w:pPr>
      <w:r>
        <w:rPr>
          <w:b/>
        </w:rPr>
        <w:t xml:space="preserve">WHEREAS</w:t>
      </w:r>
      <w:r>
        <w:t xml:space="preserve">, The Texas Juvenile Justice Department serves the highest-risk and highest-needs juveniles in the juvenile justice system within the state facilities; and</w:t>
      </w:r>
    </w:p>
    <w:p w:rsidR="003F3435" w:rsidRDefault="0032493E">
      <w:pPr>
        <w:spacing w:line="480" w:lineRule="auto"/>
        <w:ind w:firstLine="720"/>
        <w:jc w:val="both"/>
      </w:pPr>
      <w:r>
        <w:rPr>
          <w:b/>
        </w:rPr>
        <w:t xml:space="preserve">WHEREAS</w:t>
      </w:r>
      <w:r>
        <w:t xml:space="preserve">, The persons who enter the field of juvenile justice accept a great responsibility to the youth and families of Texas; they work tirelessly and courageously to rehabilitate the lives of young people and to maintain the security and safety of our state's communities;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outstanding professionals of our juvenile justice system for their vital contributions to the citizens of this state and extend sincere appreciation to them on Texas Juvenile Justice Professional Day 2019; and, be it further</w:t>
      </w:r>
    </w:p>
    <w:p w:rsidR="003F3435" w:rsidRDefault="0032493E">
      <w:pPr>
        <w:spacing w:line="480" w:lineRule="auto"/>
        <w:ind w:firstLine="720"/>
        <w:jc w:val="both"/>
      </w:pPr>
      <w:r>
        <w:rPr>
          <w:b/>
        </w:rPr>
        <w:t xml:space="preserve">RESOLVED</w:t>
      </w:r>
      <w:r>
        <w:t xml:space="preserve">, That a copy of this Resolution be prepared in honor of Texas Juvenile Justice Professional Day.</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