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to Austin the members of the Abilene delegation on the occasion of Abilene Day at the Capitol, which is being celebrated February</w:t>
      </w:r>
      <w:r xml:space="preserve">
        <w:t> </w:t>
      </w:r>
      <w:r>
        <w:t xml:space="preserve">13,</w:t>
      </w:r>
      <w:r xml:space="preserve">
        <w:t> </w:t>
      </w:r>
      <w:r>
        <w:t xml:space="preserve">2019; and</w:t>
      </w:r>
    </w:p>
    <w:p w:rsidR="003F3435" w:rsidRDefault="003F3435"/>
    <w:p w:rsidR="003F3435" w:rsidRDefault="0032493E">
      <w:pPr>
        <w:spacing w:line="480" w:lineRule="auto"/>
        <w:ind w:firstLine="720"/>
        <w:jc w:val="both"/>
      </w:pPr>
      <w:r>
        <w:rPr>
          <w:b/>
        </w:rPr>
        <w:t xml:space="preserve">WHEREAS</w:t>
      </w:r>
      <w:r>
        <w:t xml:space="preserve">, Abilene has been one of the foremost commercial, agricultural, and educational centers in West Texas since its founding in the late 19th century; and</w:t>
      </w:r>
    </w:p>
    <w:p w:rsidR="003F3435" w:rsidRDefault="003F3435"/>
    <w:p w:rsidR="003F3435" w:rsidRDefault="0032493E">
      <w:pPr>
        <w:spacing w:line="480" w:lineRule="auto"/>
        <w:ind w:firstLine="720"/>
        <w:jc w:val="both"/>
      </w:pPr>
      <w:r>
        <w:rPr>
          <w:b/>
        </w:rPr>
        <w:t xml:space="preserve">WHEREAS</w:t>
      </w:r>
      <w:r>
        <w:t xml:space="preserve">, Through the years, the Abilene Chamber of Commerce has played a vital role in making Abilene the inviting place in which to live and work that it is today; and</w:t>
      </w:r>
    </w:p>
    <w:p w:rsidR="003F3435" w:rsidRDefault="003F3435"/>
    <w:p w:rsidR="003F3435" w:rsidRDefault="0032493E">
      <w:pPr>
        <w:spacing w:line="480" w:lineRule="auto"/>
        <w:ind w:firstLine="720"/>
        <w:jc w:val="both"/>
      </w:pPr>
      <w:r>
        <w:rPr>
          <w:b/>
        </w:rPr>
        <w:t xml:space="preserve">WHEREAS</w:t>
      </w:r>
      <w:r>
        <w:t xml:space="preserve">, In its early days, the chamber was instrumental in such civic improvements as the development of adequate water supplies; later, efforts by the chamber led to the construction of a new Taylor County Courthouse and a modern airport terminal; the chamber and city officials were largely responsible for the establishment of Dyess Air Force Base in Abilene; and</w:t>
      </w:r>
    </w:p>
    <w:p w:rsidR="003F3435" w:rsidRDefault="003F3435"/>
    <w:p w:rsidR="003F3435" w:rsidRDefault="0032493E">
      <w:pPr>
        <w:spacing w:line="480" w:lineRule="auto"/>
        <w:ind w:firstLine="720"/>
        <w:jc w:val="both"/>
      </w:pPr>
      <w:r>
        <w:rPr>
          <w:b/>
        </w:rPr>
        <w:t xml:space="preserve">WHEREAS</w:t>
      </w:r>
      <w:r>
        <w:t xml:space="preserve">, The people of Abilene are justifiably proud of their city for its countless contributions to the growth and prosperity of our state, and it is truly fitting that a day be set aside to celebrate Abilene's many assets;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best wishes to the Abilene delegation for a memorable Abilene Day at the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Perry, 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