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194</w:t>
      </w:r>
    </w:p>
    <w:p w:rsidR="003F3435" w:rsidRDefault="003F3435"/>
    <w:p w:rsidR="003F3435" w:rsidRDefault="0032493E">
      <w:pPr>
        <w:spacing w:line="480" w:lineRule="auto"/>
        <w:ind w:firstLine="720"/>
        <w:jc w:val="both"/>
      </w:pPr>
      <w:r>
        <w:rPr>
          <w:b/>
        </w:rPr>
        <w:t xml:space="preserve">WHEREAS</w:t>
      </w:r>
      <w:r>
        <w:t xml:space="preserve">, The Senate of the State of Texas takes pleasure in recognizing February 20, 2019, as Texas Dental Association Legislative Day; and</w:t>
      </w:r>
    </w:p>
    <w:p w:rsidR="003F3435" w:rsidRDefault="003F3435"/>
    <w:p w:rsidR="003F3435" w:rsidRDefault="0032493E">
      <w:pPr>
        <w:spacing w:line="480" w:lineRule="auto"/>
        <w:ind w:firstLine="720"/>
        <w:jc w:val="both"/>
      </w:pPr>
      <w:r>
        <w:rPr>
          <w:b/>
        </w:rPr>
        <w:t xml:space="preserve">WHEREAS</w:t>
      </w:r>
      <w:r>
        <w:t xml:space="preserve">,</w:t>
      </w:r>
      <w:r>
        <w:t xml:space="preserve"> The Texas Dental Association has more than 9,100 members and is the third-largest state dental association in the United States; it represents the oral health care providers in our state and advocates the highest standards for the profession; and</w:t>
      </w:r>
    </w:p>
    <w:p w:rsidR="003F3435" w:rsidRDefault="003F3435"/>
    <w:p w:rsidR="003F3435" w:rsidRDefault="0032493E">
      <w:pPr>
        <w:spacing w:line="480" w:lineRule="auto"/>
        <w:ind w:firstLine="720"/>
        <w:jc w:val="both"/>
      </w:pPr>
      <w:r>
        <w:rPr>
          <w:b/>
        </w:rPr>
        <w:t xml:space="preserve">WHEREAS</w:t>
      </w:r>
      <w:r>
        <w:t xml:space="preserve">, The association was chartered on May 17, 1871; the association's </w:t>
      </w:r>
      <w:r>
        <w:rPr>
          <w:i/>
        </w:rPr>
        <w:t xml:space="preserve">Texas Dental Journal </w:t>
      </w:r>
      <w:r>
        <w:t xml:space="preserve">was first published in 1883 and is the oldest continuously operating dental periodical in the Western Hemisphere; following a study by the association on the regulation of dental practice in Texas, the first law regulating dental practice was passed by the Texas Legislature in 1889; and</w:t>
      </w:r>
    </w:p>
    <w:p w:rsidR="003F3435" w:rsidRDefault="003F3435"/>
    <w:p w:rsidR="003F3435" w:rsidRDefault="0032493E">
      <w:pPr>
        <w:spacing w:line="480" w:lineRule="auto"/>
        <w:ind w:firstLine="720"/>
        <w:jc w:val="both"/>
      </w:pPr>
      <w:r>
        <w:rPr>
          <w:b/>
        </w:rPr>
        <w:t xml:space="preserve">WHEREAS</w:t>
      </w:r>
      <w:r>
        <w:t xml:space="preserve">, The mission of the association is to be the "Voice of Dentistry in Texas" and to promote high-quality oral health care for all Texans;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the Texas Dental Association for advocating the highest standards of dental care for the citizens of this state and welcome representatives as they celebrate Texas Dental Association Legislative Day at the State Capitol;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as an expression of esteem from the Texas Senate.</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194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