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delegation from the Live Oak County Historical Commission, which is visiting the State Capitol on February</w:t>
      </w:r>
      <w:r xml:space="preserve">
        <w:t> </w:t>
      </w:r>
      <w:r>
        <w:t xml:space="preserve">26,</w:t>
      </w:r>
      <w:r xml:space="preserve">
        <w:t> </w:t>
      </w:r>
      <w:r>
        <w:t xml:space="preserve">2019; and</w:t>
      </w:r>
    </w:p>
    <w:p w:rsidR="003F3435" w:rsidRDefault="0032493E">
      <w:pPr>
        <w:spacing w:line="480" w:lineRule="auto"/>
        <w:ind w:firstLine="720"/>
        <w:jc w:val="both"/>
      </w:pPr>
      <w:r>
        <w:rPr>
          <w:b/>
        </w:rPr>
        <w:t xml:space="preserve">WHEREAS</w:t>
      </w:r>
      <w:r>
        <w:t xml:space="preserve">, The Live Oak County Historical Commission was founded in the early 1960s under the auspices of Judge Harry L. Hinton to help preserve and promote local history; and</w:t>
      </w:r>
    </w:p>
    <w:p w:rsidR="003F3435" w:rsidRDefault="0032493E">
      <w:pPr>
        <w:spacing w:line="480" w:lineRule="auto"/>
        <w:ind w:firstLine="720"/>
        <w:jc w:val="both"/>
      </w:pPr>
      <w:r>
        <w:rPr>
          <w:b/>
        </w:rPr>
        <w:t xml:space="preserve">WHEREAS</w:t>
      </w:r>
      <w:r>
        <w:t xml:space="preserve">, The commission strives to educate the public through the publication of historical resources and through collaboration with local civic organizations; staff and volunteers also work with local officials to strengthen policy related to preservation and to honor outstanding individuals and businesses that have helped shape the community; and</w:t>
      </w:r>
    </w:p>
    <w:p w:rsidR="003F3435" w:rsidRDefault="0032493E">
      <w:pPr>
        <w:spacing w:line="480" w:lineRule="auto"/>
        <w:ind w:firstLine="720"/>
        <w:jc w:val="both"/>
      </w:pPr>
      <w:r>
        <w:rPr>
          <w:b/>
        </w:rPr>
        <w:t xml:space="preserve">WHEREAS</w:t>
      </w:r>
      <w:r>
        <w:t xml:space="preserve">, The commission helps preserve the region's unique history by placing historical markers at notable sites throughout the area; it also advocates for the acquisition of archeological grants to study historic sites, such as the Fort Merrill grounds; and</w:t>
      </w:r>
    </w:p>
    <w:p w:rsidR="003F3435" w:rsidRDefault="0032493E">
      <w:pPr>
        <w:spacing w:line="480" w:lineRule="auto"/>
        <w:ind w:firstLine="720"/>
        <w:jc w:val="both"/>
      </w:pPr>
      <w:r>
        <w:rPr>
          <w:b/>
        </w:rPr>
        <w:t xml:space="preserve">WHEREAS</w:t>
      </w:r>
      <w:r>
        <w:t xml:space="preserve">, The Live Oak County Historical Commission has received four Distinguished Service Awards from the Texas Historical Commission; the commission has also made great headway with cemetery recognition under the leadership of Cemetery Chair Sherry Kosarek; and</w:t>
      </w:r>
    </w:p>
    <w:p w:rsidR="003F3435" w:rsidRDefault="0032493E">
      <w:pPr>
        <w:spacing w:line="480" w:lineRule="auto"/>
        <w:ind w:firstLine="720"/>
        <w:jc w:val="both"/>
      </w:pPr>
      <w:r>
        <w:rPr>
          <w:b/>
        </w:rPr>
        <w:t xml:space="preserve">WHEREAS</w:t>
      </w:r>
      <w:r>
        <w:t xml:space="preserve">, The Live Oak County Historical Commission is indeed deserving of recognition for its diligent work to promote the region's unique cultural history and to preserve the memories of the citizenry;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who work to achieve the important goals of the commission and declare February 26, 2019, as Live Oak County Historical Commission Day at the Texas Capitol; and, be it further</w:t>
      </w:r>
    </w:p>
    <w:p w:rsidR="003F3435" w:rsidRDefault="0032493E">
      <w:pPr>
        <w:spacing w:line="480" w:lineRule="auto"/>
        <w:ind w:firstLine="720"/>
        <w:jc w:val="both"/>
      </w:pPr>
      <w:r>
        <w:rPr>
          <w:b/>
        </w:rPr>
        <w:t xml:space="preserve">RESOLVED</w:t>
      </w:r>
      <w:r>
        <w:t xml:space="preserve">, That a copy of this Resolution be prepared for the commission as an expression of esteem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