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220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year 2019 marks the 46th anniversary of the year the Honorable Mickey Leland was sworn in as a member of the Texas House of Representatives;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Born in Lubbock in 1944, George Thomas "Mickey" Leland III grew up in Houston's Fifth Ward and earned his bachelor's degree in pharmacy at Texas Southern University; while working as an instructor of clinical pharmacy at his alma mater, he developed an educational outreach campaign offering medical screenings to low-income residents;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Congressman Leland was only 28 when he won election to the Texas House of Representatives from District 88, then located in Harris County; he quickly gained renown as a champion of health care for the poor, and he helped secure passage of legislation giving those in need access to affordable generic drugs; a member of numerous committees, he became the first African American to serve on the Senate-House Conference Committee as a member of the House Appropriations Committee, and he was vice chair of the Joint Committee on Prison Reform;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</w:t>
      </w:r>
      <w:r>
        <w:t xml:space="preserve">In 1978, following three terms in the Texas Legislature, Congressman Leland was elected to the United States House of Representatives; he founded the House Select Committee on Hunger and helped establish the National Commission on AIDS; in addition, he secured passage of bills providing fresh produce to low-income families and medical clinics and food to the homeless; he also served as chair of the Black Caucus, and he won praise from the State Department for his successful efforts in arranging the release of four Americans imprisoned in Cuba; tragically, he lost his life in a plane crash in 1989, while leading a relief mission to a refugee camp in Ethiopia; his contributions have since continued to resonate, and over the years, a number of facilities and initiatives have been renamed in his honor, among them a federal building in Houston, the Texas Commission on Environmental Quality's Internship Program, and the Mickey Leland College Preparatory Academy for Young Men; moreover, the Barbara Jordan-Mickey Leland School of Public Affairs at Texas Southern University celebrates the contributions of these two groundbreaking representatives from the 18th Congressional District;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</w:t>
      </w:r>
      <w:r>
        <w:t xml:space="preserve">Mickey Leland demonstrated a tremendous commitment to his fellow Texans and to vulnerable people the world over, and his legacy remains a source of inspiration to all;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</w:t>
      </w:r>
      <w:r>
        <w:t xml:space="preserve">That the Senate of the State of Texas, 86th Legislature, hereby commemorate the 46th anniversary of Mickey Leland</w:t>
      </w:r>
      <w:r xml:space="preserve">
        <w:tab wTab="150" tlc="none" cTlc="0"/>
      </w:r>
      <w:r>
        <w:t xml:space="preserve">being</w:t>
      </w:r>
      <w:r xml:space="preserve">
        <w:tab wTab="150" tlc="none" cTlc="0"/>
      </w:r>
      <w:r>
        <w:t xml:space="preserve">sworn</w:t>
      </w:r>
      <w:r xml:space="preserve">
        <w:tab wTab="150" tlc="none" cTlc="0"/>
      </w:r>
      <w:r>
        <w:t xml:space="preserve">in</w:t>
      </w:r>
      <w:r xml:space="preserve">
        <w:tab wTab="150" tlc="none" cTlc="0"/>
      </w:r>
      <w:r>
        <w:t xml:space="preserve">as</w:t>
      </w:r>
      <w:r xml:space="preserve">
        <w:tab wTab="150" tlc="none" cTlc="0"/>
      </w:r>
      <w:r>
        <w:t xml:space="preserve">a</w:t>
      </w:r>
      <w:r xml:space="preserve">
        <w:tab wTab="150" tlc="none" cTlc="0"/>
      </w:r>
      <w:r>
        <w:t xml:space="preserve">member</w:t>
      </w:r>
      <w:r xml:space="preserve">
        <w:tab wTab="150" tlc="none" cTlc="0"/>
      </w:r>
      <w:r>
        <w:t xml:space="preserve">of</w:t>
      </w:r>
      <w:r xml:space="preserve">
        <w:tab wTab="150" tlc="none" cTlc="0"/>
      </w:r>
      <w:r>
        <w:t xml:space="preserve">the</w:t>
      </w:r>
      <w:r xml:space="preserve">
        <w:tab wTab="150" tlc="none" cTlc="0"/>
      </w:r>
      <w:r>
        <w:t xml:space="preserve">Texas</w:t>
      </w:r>
      <w:r xml:space="preserve">
        <w:tab wTab="150" tlc="none" cTlc="0"/>
      </w:r>
      <w:r>
        <w:t xml:space="preserve">House</w:t>
      </w:r>
    </w:p>
    <w:p w:rsidR="003F3435" w:rsidRDefault="0032493E">
      <w:pPr>
        <w:spacing w:line="480" w:lineRule="auto"/>
        <w:jc w:val="both"/>
      </w:pPr>
      <w:r>
        <w:t xml:space="preserve">of Representatives.</w:t>
      </w:r>
    </w:p>
    <w:p w:rsidR="003F3435" w:rsidRDefault="0032493E">
      <w:pPr>
        <w:spacing w:line="480" w:lineRule="auto"/>
        <w:jc w:val="right"/>
      </w:pPr>
      <w:r>
        <w:t xml:space="preserve">Miles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February 19, 2019.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220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