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223</w:t>
      </w:r>
    </w:p>
    <w:p w:rsidR="003F3435" w:rsidRDefault="003F3435"/>
    <w:p w:rsidR="003F3435" w:rsidRDefault="0032493E">
      <w:pPr>
        <w:spacing w:line="480" w:lineRule="auto"/>
        <w:ind w:firstLine="720"/>
        <w:jc w:val="both"/>
      </w:pPr>
      <w:r>
        <w:rPr>
          <w:b/>
        </w:rPr>
        <w:t xml:space="preserve">WHEREAS</w:t>
      </w:r>
      <w:r>
        <w:t xml:space="preserve">, Williamson County is among the fastest-growing counties in the nation; its population of 547,545 has had an increase of over 29 percent since 2010, and employment has increased by more than 80 percent since 2010; and</w:t>
      </w:r>
    </w:p>
    <w:p w:rsidR="003F3435" w:rsidRDefault="0032493E">
      <w:pPr>
        <w:spacing w:line="480" w:lineRule="auto"/>
        <w:ind w:firstLine="720"/>
        <w:jc w:val="both"/>
      </w:pPr>
      <w:r>
        <w:rPr>
          <w:b/>
        </w:rPr>
        <w:t xml:space="preserve">WHEREAS</w:t>
      </w:r>
      <w:r>
        <w:t xml:space="preserve">, Williamson County is home to one of the fastest-growing health care hubs in America; its five hospitals and the Texas A&amp;M Health Science Center have contributed to an increase in health care employment of over 55 percent since 2000; the county has been ranked as one of the healthiest counties in Texas for eight consecutive years; and</w:t>
      </w:r>
    </w:p>
    <w:p w:rsidR="003F3435" w:rsidRDefault="0032493E">
      <w:pPr>
        <w:spacing w:line="480" w:lineRule="auto"/>
        <w:ind w:firstLine="720"/>
        <w:jc w:val="both"/>
      </w:pPr>
      <w:r>
        <w:rPr>
          <w:b/>
        </w:rPr>
        <w:t xml:space="preserve">WHEREAS</w:t>
      </w:r>
      <w:r>
        <w:t xml:space="preserve">, Williamson County is a center for higher learning and offers a variety of educational opportunities at historic Southwestern University, Texas State University-Round Rock, Austin Community College, and the East Williamson County Higher Education Center; and</w:t>
      </w:r>
    </w:p>
    <w:p w:rsidR="003F3435" w:rsidRDefault="0032493E">
      <w:pPr>
        <w:spacing w:line="480" w:lineRule="auto"/>
        <w:ind w:firstLine="720"/>
        <w:jc w:val="both"/>
      </w:pPr>
      <w:r>
        <w:rPr>
          <w:b/>
        </w:rPr>
        <w:t xml:space="preserve">WHEREAS</w:t>
      </w:r>
      <w:r>
        <w:t xml:space="preserve">, The transportation infrastructure of Williamson County continues to be expanded to accommodate the area's growth and to ensure the safety of its residents and visitors; and</w:t>
      </w:r>
    </w:p>
    <w:p w:rsidR="003F3435" w:rsidRDefault="0032493E">
      <w:pPr>
        <w:spacing w:line="480" w:lineRule="auto"/>
        <w:ind w:firstLine="720"/>
        <w:jc w:val="both"/>
      </w:pPr>
      <w:r>
        <w:rPr>
          <w:b/>
        </w:rPr>
        <w:t xml:space="preserve">WHEREAS</w:t>
      </w:r>
      <w:r>
        <w:t xml:space="preserve">, With one of the lowest crime rates anywhere, Williamson County is among the safest places in the nation, and Round Rock, Cedar Park, and Georgetown have been listed among the best places in America in which to live, launch a new business, and retire; and</w:t>
      </w:r>
    </w:p>
    <w:p w:rsidR="003F3435" w:rsidRDefault="0032493E">
      <w:pPr>
        <w:spacing w:line="480" w:lineRule="auto"/>
        <w:ind w:firstLine="720"/>
        <w:jc w:val="both"/>
      </w:pPr>
      <w:r>
        <w:rPr>
          <w:b/>
        </w:rPr>
        <w:t xml:space="preserve">WHEREAS</w:t>
      </w:r>
      <w:r>
        <w:t xml:space="preserve">, Williamson County is the proud home of the Houston Astros Triple A affiliate team, the Round Rock Express; and</w:t>
      </w:r>
    </w:p>
    <w:p w:rsidR="003F3435" w:rsidRDefault="0032493E">
      <w:pPr>
        <w:spacing w:line="480" w:lineRule="auto"/>
        <w:ind w:firstLine="720"/>
        <w:jc w:val="both"/>
      </w:pPr>
      <w:r>
        <w:rPr>
          <w:b/>
        </w:rPr>
        <w:t xml:space="preserve">WHEREAS</w:t>
      </w:r>
      <w:r>
        <w:t xml:space="preserve">, Williamson County is renowned for its exceptional quality of life, and its residents are noted for their hospitality, goodwill, and civic engagement and for the care and support they show for neighbors in need; now, therefore, be it</w:t>
      </w:r>
    </w:p>
    <w:p w:rsidR="003F3435" w:rsidRDefault="0032493E">
      <w:pPr>
        <w:spacing w:line="480" w:lineRule="auto"/>
        <w:ind w:firstLine="720"/>
        <w:jc w:val="both"/>
      </w:pPr>
      <w:r>
        <w:rPr>
          <w:b/>
        </w:rPr>
        <w:t xml:space="preserve">RESOLVED</w:t>
      </w:r>
      <w:r>
        <w:t xml:space="preserve">, That the Senate of the State of Texas, 86th Legislature, hereby proclaim February 21, 2019, Williamson County Day; and, be it further</w:t>
      </w:r>
    </w:p>
    <w:p w:rsidR="003F3435" w:rsidRDefault="0032493E">
      <w:pPr>
        <w:spacing w:line="480" w:lineRule="auto"/>
        <w:ind w:firstLine="720"/>
        <w:jc w:val="both"/>
      </w:pPr>
      <w:r>
        <w:rPr>
          <w:b/>
        </w:rPr>
        <w:t xml:space="preserve">RESOLVED</w:t>
      </w:r>
      <w:r>
        <w:t xml:space="preserve">, That a copy of this Resolution be prepared for the citizens of Williamson County as an expression of high regard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