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235</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Glen L. Rekeweg</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Glen L. Rekeweg, who died December 30, 2018, at the age of 78; and</w:t>
      </w:r>
    </w:p>
    <w:p w:rsidR="003F3435" w:rsidRDefault="0032493E">
      <w:pPr>
        <w:spacing w:line="480" w:lineRule="auto"/>
        <w:ind w:firstLine="720"/>
        <w:jc w:val="both"/>
      </w:pPr>
      <w:r>
        <w:rPr>
          <w:b/>
        </w:rPr>
        <w:t xml:space="preserve">WHEREAS</w:t>
      </w:r>
      <w:r>
        <w:t xml:space="preserve">, A man of courage, strength, and generous spirit, Glen Rekeweg was an exemplary citizen, and he inspired those who knew him through his commitment to service on behalf of his fellow man; and</w:t>
      </w:r>
    </w:p>
    <w:p w:rsidR="003F3435" w:rsidRDefault="0032493E">
      <w:pPr>
        <w:spacing w:line="480" w:lineRule="auto"/>
        <w:ind w:firstLine="720"/>
        <w:jc w:val="both"/>
      </w:pPr>
      <w:r>
        <w:rPr>
          <w:b/>
        </w:rPr>
        <w:t xml:space="preserve">WHEREAS</w:t>
      </w:r>
      <w:r>
        <w:t xml:space="preserve">, Mr.</w:t>
      </w:r>
      <w:r xml:space="preserve">
        <w:t> </w:t>
      </w:r>
      <w:r>
        <w:t xml:space="preserve">Rekeweg was a member of the Kingwood Volunteer Fire Department, and he also served as a member of the Atascocita Fire Department; he bravely managed the duties of a firefighter, and he was respected and admired by his colleagues and area citizens; and</w:t>
      </w:r>
    </w:p>
    <w:p w:rsidR="003F3435" w:rsidRDefault="0032493E">
      <w:pPr>
        <w:spacing w:line="480" w:lineRule="auto"/>
        <w:ind w:firstLine="720"/>
        <w:jc w:val="both"/>
      </w:pPr>
      <w:r>
        <w:rPr>
          <w:b/>
        </w:rPr>
        <w:t xml:space="preserve">WHEREAS</w:t>
      </w:r>
      <w:r>
        <w:t xml:space="preserve">, A devoted family man, Glen shared 29 years of marriage with Alice Rekeweg, and he was blessed with three children, James, Suzanne, and David, and with three grandchildren; and</w:t>
      </w:r>
    </w:p>
    <w:p w:rsidR="003F3435" w:rsidRDefault="0032493E">
      <w:pPr>
        <w:spacing w:line="480" w:lineRule="auto"/>
        <w:ind w:firstLine="720"/>
        <w:jc w:val="both"/>
      </w:pPr>
      <w:r>
        <w:rPr>
          <w:b/>
        </w:rPr>
        <w:t xml:space="preserve">WHEREAS</w:t>
      </w:r>
      <w:r>
        <w:t xml:space="preserve">, Glen actively served the Republican Party at local, state, and national levels, and he was an avid ham radio operator; he was a longtime member of Christ the King Lutheran Church; and</w:t>
      </w:r>
    </w:p>
    <w:p w:rsidR="003F3435" w:rsidRDefault="0032493E">
      <w:pPr>
        <w:spacing w:line="480" w:lineRule="auto"/>
        <w:ind w:firstLine="720"/>
        <w:jc w:val="both"/>
      </w:pPr>
      <w:r>
        <w:rPr>
          <w:b/>
        </w:rPr>
        <w:t xml:space="preserve">WHEREAS</w:t>
      </w:r>
      <w:r>
        <w:t xml:space="preserve">, Glen Rekeweg was a beloved member of the community, and he leaves behind memories that will long be cherished by all who were privileged to share in his life;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Glen L. Rekeweg;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Glen Rekeweg.</w:t>
      </w:r>
    </w:p>
    <w:p w:rsidR="003F3435" w:rsidRDefault="003F3435"/>
    <w:p w:rsidR="003F3435" w:rsidRDefault="0032493E">
      <w:pPr>
        <w:spacing w:line="480" w:lineRule="auto"/>
        <w:jc w:val="right"/>
      </w:pPr>
      <w:r>
        <w:t xml:space="preserve">Creighton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4,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235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