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273</w:t>
      </w:r>
    </w:p>
    <w:p w:rsidR="003F3435" w:rsidRDefault="003F3435"/>
    <w:p w:rsidR="003F3435" w:rsidRDefault="0032493E">
      <w:pPr>
        <w:spacing w:line="480" w:lineRule="auto"/>
        <w:ind w:firstLine="720"/>
        <w:jc w:val="both"/>
      </w:pPr>
      <w:r>
        <w:rPr>
          <w:b/>
        </w:rPr>
        <w:t xml:space="preserve">WHEREAS</w:t>
      </w:r>
      <w:r>
        <w:t xml:space="preserve">, </w:t>
      </w:r>
      <w:r>
        <w:t xml:space="preserve">February 26, 2019, is University of Houston-Downtown</w:t>
      </w:r>
      <w:r>
        <w:t xml:space="preserve"> Day at the State Capitol, and the occasion provides a fitting opportunity to recognize those associated with this notable institution; and</w:t>
      </w:r>
    </w:p>
    <w:p w:rsidR="003F3435" w:rsidRDefault="0032493E">
      <w:pPr>
        <w:spacing w:line="480" w:lineRule="auto"/>
        <w:ind w:firstLine="720"/>
        <w:jc w:val="both"/>
      </w:pPr>
      <w:r>
        <w:rPr>
          <w:b/>
        </w:rPr>
        <w:t xml:space="preserve">WHEREAS</w:t>
      </w:r>
      <w:r>
        <w:t xml:space="preserve">, </w:t>
      </w:r>
      <w:r>
        <w:t xml:space="preserve">Established in 1974, the University of</w:t>
      </w:r>
      <w:r>
        <w:t xml:space="preserve"> Houston-Downtown boasts more than 50,000 alumni and provides academic and career preparation for undergraduate and graduate students in an area that is home to a quarter of the Texas population; and</w:t>
      </w:r>
    </w:p>
    <w:p w:rsidR="003F3435" w:rsidRDefault="0032493E">
      <w:pPr>
        <w:spacing w:line="480" w:lineRule="auto"/>
        <w:ind w:firstLine="720"/>
        <w:jc w:val="both"/>
      </w:pPr>
      <w:r>
        <w:rPr>
          <w:b/>
        </w:rPr>
        <w:t xml:space="preserve">WHEREAS</w:t>
      </w:r>
      <w:r>
        <w:t xml:space="preserve">, The university educates approximately 14,000 students annually with over 3,000 baccalaureate degrees awarded in 44 areas of study each year; the university offers 8 masters degrees, including a top-ranked MBA program, as well as 18 online degree-completion opportunities, two of which are ranked among the nation's best by </w:t>
      </w:r>
      <w:r>
        <w:rPr>
          <w:i/>
        </w:rPr>
        <w:t xml:space="preserve">U.S. News and World Report</w:t>
      </w:r>
      <w:r>
        <w:t xml:space="preserve">; and</w:t>
      </w:r>
    </w:p>
    <w:p w:rsidR="003F3435" w:rsidRDefault="0032493E">
      <w:pPr>
        <w:spacing w:line="480" w:lineRule="auto"/>
        <w:ind w:firstLine="720"/>
        <w:jc w:val="both"/>
      </w:pPr>
      <w:r>
        <w:rPr>
          <w:b/>
        </w:rPr>
        <w:t xml:space="preserve">WHEREAS</w:t>
      </w:r>
      <w:r>
        <w:t xml:space="preserve">, The university has strengthened its partnerships </w:t>
      </w:r>
      <w:r>
        <w:t xml:space="preserve">with area community colleges, allowing for greater transferability</w:t>
      </w:r>
      <w:r>
        <w:t xml:space="preserve"> for students who wish to earn degrees at the university; and</w:t>
      </w:r>
    </w:p>
    <w:p w:rsidR="003F3435" w:rsidRDefault="0032493E">
      <w:pPr>
        <w:spacing w:line="480" w:lineRule="auto"/>
        <w:ind w:firstLine="720"/>
        <w:jc w:val="both"/>
      </w:pPr>
      <w:r>
        <w:rPr>
          <w:b/>
        </w:rPr>
        <w:t xml:space="preserve">WHEREAS</w:t>
      </w:r>
      <w:r>
        <w:t xml:space="preserve">, </w:t>
      </w:r>
      <w:r>
        <w:t xml:space="preserve">The student body at the University of</w:t>
      </w:r>
      <w:r>
        <w:t xml:space="preserve"> Houston-Downtown is representative of the vibrant city of </w:t>
      </w:r>
      <w:r>
        <w:t xml:space="preserve">Houston, with large numbers of first-generation college students,</w:t>
      </w:r>
      <w:r>
        <w:t xml:space="preserve"> returning adults, and transfer students; the university has earned federal designations as a Hispanic-Serving Institution and a Minority-Serving Institution, and it is also recognized as a Military Friendly School; and</w:t>
      </w:r>
    </w:p>
    <w:p w:rsidR="003F3435" w:rsidRDefault="0032493E">
      <w:pPr>
        <w:spacing w:line="480" w:lineRule="auto"/>
        <w:ind w:firstLine="720"/>
        <w:jc w:val="both"/>
      </w:pPr>
      <w:r>
        <w:rPr>
          <w:b/>
        </w:rPr>
        <w:t xml:space="preserve">WHEREAS</w:t>
      </w:r>
      <w:r>
        <w:t xml:space="preserve">, </w:t>
      </w:r>
      <w:r>
        <w:t xml:space="preserve">Throughout its history, the University of</w:t>
      </w:r>
      <w:r>
        <w:t xml:space="preserve"> Houston-Downtown has offered an affordable education, providing its students with outstanding educational prospects and a strong foundation for the future while fostering an inclusive, equitable, and welcoming campus environment, and in so doing, it has played an important role in the cultural and economic advancement of the Lone Star State;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February 26, 2019, as University of Houston-Downtown Day at the State Capitol and extend to the visiting delegation sincere best wishes for an informative and enjoyable stay in Austin.</w:t>
      </w:r>
    </w:p>
    <w:p w:rsidR="003F3435" w:rsidRDefault="003F3435"/>
    <w:p w:rsidR="003F3435" w:rsidRDefault="0032493E">
      <w:pPr>
        <w:spacing w:line="480" w:lineRule="auto"/>
        <w:jc w:val="right"/>
      </w:pPr>
      <w:r>
        <w:t xml:space="preserve">Miles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26,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273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