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397</w:t>
      </w:r>
    </w:p>
    <w:p w:rsidR="003F3435" w:rsidRDefault="003F3435"/>
    <w:p w:rsidR="003F3435" w:rsidRDefault="0032493E">
      <w:pPr>
        <w:spacing w:line="480" w:lineRule="auto"/>
        <w:ind w:firstLine="720"/>
        <w:jc w:val="both"/>
      </w:pPr>
      <w:r>
        <w:rPr>
          <w:b/>
        </w:rPr>
        <w:t xml:space="preserve">WHEREAS</w:t>
      </w:r>
      <w:r>
        <w:t xml:space="preserve">, The 91st birthday of an esteemed Texan is truly cause for celebration, and Wilbur Ethridge Adams is reaching that impressive milestone on April 5, 2019; and</w:t>
      </w:r>
    </w:p>
    <w:p w:rsidR="003F3435" w:rsidRDefault="0032493E">
      <w:pPr>
        <w:spacing w:line="480" w:lineRule="auto"/>
        <w:ind w:firstLine="720"/>
        <w:jc w:val="both"/>
      </w:pPr>
      <w:r>
        <w:rPr>
          <w:b/>
        </w:rPr>
        <w:t xml:space="preserve">WHEREAS</w:t>
      </w:r>
      <w:r>
        <w:t xml:space="preserve">, Born in Harleton in 1928, "Bill" Adams is the youngest son of Joseph and Susan Adams, and he grew up with six siblings, Susie, John, Joseph, Edgar, Annie, and Frances, on their father's farm in Harrison County; answering his nation's call to duty during World War II, he tried to register for the draft in 1943, but at the age of 15, he was too young; he later joined the army in 1945 and served in the Philippines with the United States Army Corps of Engineers; and</w:t>
      </w:r>
    </w:p>
    <w:p w:rsidR="003F3435" w:rsidRDefault="0032493E">
      <w:pPr>
        <w:spacing w:line="480" w:lineRule="auto"/>
        <w:ind w:firstLine="720"/>
        <w:jc w:val="both"/>
      </w:pPr>
      <w:r>
        <w:rPr>
          <w:b/>
        </w:rPr>
        <w:t xml:space="preserve">WHEREAS</w:t>
      </w:r>
      <w:r>
        <w:t xml:space="preserve">, Mr.</w:t>
      </w:r>
      <w:r xml:space="preserve">
        <w:t> </w:t>
      </w:r>
      <w:r>
        <w:t xml:space="preserve">Adams settled in Dallas following his military service and worked as a cable car driver and a delivery driver for Mrs.</w:t>
      </w:r>
      <w:r xml:space="preserve">
        <w:t> </w:t>
      </w:r>
      <w:r>
        <w:t xml:space="preserve">Baird's bread; he married Bobbie Jean Dupree, and the couple became the proud parents of two children, Vivian and David; in the mid-1960s, the family moved to Mineola, where Mr.</w:t>
      </w:r>
      <w:r xml:space="preserve">
        <w:t> </w:t>
      </w:r>
      <w:r>
        <w:t xml:space="preserve">Adams embarked on a long and successful career with the Texas Highway Department, ultimately retiring in the early 1990s; and</w:t>
      </w:r>
    </w:p>
    <w:p w:rsidR="003F3435" w:rsidRDefault="0032493E">
      <w:pPr>
        <w:spacing w:line="480" w:lineRule="auto"/>
        <w:ind w:firstLine="720"/>
        <w:jc w:val="both"/>
      </w:pPr>
      <w:r>
        <w:rPr>
          <w:b/>
        </w:rPr>
        <w:t xml:space="preserve">WHEREAS</w:t>
      </w:r>
      <w:r>
        <w:t xml:space="preserve">, After his first wife passed away in 2003, Mr.</w:t>
      </w:r>
      <w:r xml:space="preserve">
        <w:t> </w:t>
      </w:r>
      <w:r>
        <w:t xml:space="preserve">Adams relocated to Tyler; fortunate to find love again, he married Deborah Richardson Horton in 2006; today, he enjoys playing poker with his friends and visiting the riverboat casinos in Bossier City, Louisiana, and in 2018, he had the pleasure of traveling with his wife and two of his grandchildren to London and Paris; and</w:t>
      </w:r>
    </w:p>
    <w:p w:rsidR="003F3435" w:rsidRDefault="0032493E">
      <w:pPr>
        <w:spacing w:line="480" w:lineRule="auto"/>
        <w:ind w:firstLine="720"/>
        <w:jc w:val="both"/>
      </w:pPr>
      <w:r>
        <w:rPr>
          <w:b/>
        </w:rPr>
        <w:t xml:space="preserve">WHEREAS</w:t>
      </w:r>
      <w:r>
        <w:t xml:space="preserve">, Bill Adams has witnessed a panorama of change over the course of more than nine decades, and he has met life's challenges and opportunities with resilience and optimism, earning the deep admiration of all who are privileged to know him;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Wilbur Ethridge Adams on his 91st birthday and extend to him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Adams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