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428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August 24, 2019, marks the 75th wedding anniversary of C.</w:t>
      </w:r>
      <w:r xml:space="preserve">
        <w:t> </w:t>
      </w:r>
      <w:r>
        <w:t xml:space="preserve">W.</w:t>
      </w:r>
      <w:r xml:space="preserve">
        <w:t> </w:t>
      </w:r>
      <w:r>
        <w:t xml:space="preserve">and Louise Elston of Mineola, and this joyous event provides a fitting opportunity to reflect on their rewarding journey together as husband and wife;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"Bill" Elston and the former Louise Dawson were joined in matrimony in 1944 at the First Methodist Church in Canton, Illinois; shortly after exchanging vows, the newlyweds were separated for nearly two years while Mr.</w:t>
      </w:r>
      <w:r xml:space="preserve">
        <w:t> </w:t>
      </w:r>
      <w:r>
        <w:t xml:space="preserve">Elston served in the United States Army during World War II;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couple moved to Texas in 1959; a retired accountant, Mr.</w:t>
      </w:r>
      <w:r xml:space="preserve">
        <w:t> </w:t>
      </w:r>
      <w:r>
        <w:t xml:space="preserve">Elston ran an income tax and bookkeeping business for many years, and he also worked for the IRS as an auditor; he and his wife are both valued congregants of the First United Methodist Church in Mineola, where they have made their home since 1996;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Now in their nineties,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Elston take great pride in a fine family that in addition to their 3 children, Betsy, Richard, and Robin, today includes 7 grandchildren and 13 great-grandchildren;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seven and a half decades of marriage that Mr.</w:t>
      </w:r>
      <w:r xml:space="preserve">
        <w:t> </w:t>
      </w:r>
      <w:r>
        <w:t xml:space="preserve">and Mrs.</w:t>
      </w:r>
      <w:r xml:space="preserve">
        <w:t> </w:t>
      </w:r>
      <w:r>
        <w:t xml:space="preserve">Elston have shared is eloquent affirmation of the meaning of love and commitment, and their enduring union is an inspiration to all who know them;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congratulate C.</w:t>
      </w:r>
      <w:r xml:space="preserve">
        <w:t> </w:t>
      </w:r>
      <w:r>
        <w:t xml:space="preserve">W.</w:t>
      </w:r>
      <w:r xml:space="preserve">
        <w:t> </w:t>
      </w:r>
      <w:r>
        <w:t xml:space="preserve">and Louise Elston on their 75th wedding anniversary and extend to them sincere best wishes for continued happiness;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the couple as an expression of high regard by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Hughes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18,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428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