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446</w:t>
      </w:r>
    </w:p>
    <w:p w:rsidR="003F3435" w:rsidRDefault="003F3435"/>
    <w:p w:rsidR="003F3435" w:rsidRDefault="0032493E">
      <w:pPr>
        <w:spacing w:line="480" w:lineRule="auto"/>
        <w:ind w:firstLine="720"/>
        <w:jc w:val="both"/>
      </w:pPr>
      <w:r>
        <w:rPr>
          <w:b/>
        </w:rPr>
        <w:t xml:space="preserve">WHEREAS</w:t>
      </w:r>
      <w:r>
        <w:t xml:space="preserve">, Families, students, educators, and business leaders are gathering in Austin on March 25, 2019, to celebrate The Power of Pre-K Day at the State Capitol; and</w:t>
      </w:r>
    </w:p>
    <w:p w:rsidR="003F3435" w:rsidRDefault="003F3435"/>
    <w:p w:rsidR="003F3435" w:rsidRDefault="0032493E">
      <w:pPr>
        <w:spacing w:line="480" w:lineRule="auto"/>
        <w:ind w:firstLine="720"/>
        <w:jc w:val="both"/>
      </w:pPr>
      <w:r>
        <w:rPr>
          <w:b/>
        </w:rPr>
        <w:t xml:space="preserve">WHEREAS</w:t>
      </w:r>
      <w:r>
        <w:t xml:space="preserve">, Each year, more than 200,000 young Texans attend prekindergarten classes, where they begin building a solid foundation for academic achievement and for social and emotional learning; these programs prepare participants for kindergarten while also encouraging them to become early readers and lifelong learners; and</w:t>
      </w:r>
    </w:p>
    <w:p w:rsidR="003F3435" w:rsidRDefault="003F3435"/>
    <w:p w:rsidR="003F3435" w:rsidRDefault="0032493E">
      <w:pPr>
        <w:spacing w:line="480" w:lineRule="auto"/>
        <w:ind w:firstLine="720"/>
        <w:jc w:val="both"/>
      </w:pPr>
      <w:r>
        <w:rPr>
          <w:b/>
        </w:rPr>
        <w:t xml:space="preserve">WHEREAS</w:t>
      </w:r>
      <w:r>
        <w:t xml:space="preserve">, Many of the children in Texas pre-K classes come from low-income backgrounds or from families where English is not the primary language; studies show that these students are three times more likely to be kindergarten-ready after attending high-quality, full-day pre-K classes; and</w:t>
      </w:r>
    </w:p>
    <w:p w:rsidR="003F3435" w:rsidRDefault="003F3435"/>
    <w:p w:rsidR="003F3435" w:rsidRDefault="0032493E">
      <w:pPr>
        <w:spacing w:line="480" w:lineRule="auto"/>
        <w:ind w:firstLine="720"/>
        <w:jc w:val="both"/>
      </w:pPr>
      <w:r>
        <w:rPr>
          <w:b/>
        </w:rPr>
        <w:t xml:space="preserve">WHEREAS</w:t>
      </w:r>
      <w:r>
        <w:t xml:space="preserve">, Early childhood education helps set students on the path to acquiring the skills and knowledge they need to become productive and engaged citizens, and these programs are an invaluable investment in the continued vitality and prosperity of the Lone Star State; now, therefore, be it</w:t>
      </w:r>
    </w:p>
    <w:p w:rsidR="003F3435" w:rsidRDefault="003F3435"/>
    <w:p w:rsidR="003F3435" w:rsidRDefault="0032493E">
      <w:pPr>
        <w:spacing w:line="480" w:lineRule="auto"/>
        <w:ind w:firstLine="720"/>
        <w:jc w:val="both"/>
      </w:pPr>
      <w:r>
        <w:rPr>
          <w:b/>
        </w:rPr>
        <w:t xml:space="preserve">RESOLVED</w:t>
      </w:r>
      <w:r>
        <w:t xml:space="preserve">,</w:t>
      </w:r>
      <w:r>
        <w:t xml:space="preserve"> That the Senate of the State of Texas, 86th Legislature, hereby recognize March 25, 2019, as The Power of Pre-K Day at the State Capitol and extend to all pre-K students, their families, and their teachers sincere best wishes for the future.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