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488</w:t>
      </w:r>
    </w:p>
    <w:p w:rsidR="003F3435" w:rsidRDefault="003F3435"/>
    <w:p w:rsidR="003F3435" w:rsidRDefault="0032493E">
      <w:pPr>
        <w:spacing w:line="480" w:lineRule="auto"/>
        <w:ind w:firstLine="720"/>
        <w:jc w:val="both"/>
      </w:pPr>
      <w:r>
        <w:rPr>
          <w:b/>
        </w:rPr>
        <w:t xml:space="preserve">WHEREAS</w:t>
      </w:r>
      <w:r>
        <w:t xml:space="preserve">, On March 29, 2014, Vietnam Veterans Day, citizens, veterans, and Texas leaders gathered on the Capitol grounds for the dedication of the Texas Capitol Vietnam Veterans Monument; and</w:t>
      </w:r>
    </w:p>
    <w:p w:rsidR="003F3435" w:rsidRDefault="0032493E">
      <w:pPr>
        <w:spacing w:line="480" w:lineRule="auto"/>
        <w:ind w:firstLine="720"/>
        <w:jc w:val="both"/>
      </w:pPr>
      <w:r>
        <w:rPr>
          <w:b/>
        </w:rPr>
        <w:t xml:space="preserve">WHEREAS</w:t>
      </w:r>
      <w:r>
        <w:t xml:space="preserve">, The monument stands as a permanent tribute to the service and sacrifice of the thousands of Texans who took part in the Vietnam War; and</w:t>
      </w:r>
    </w:p>
    <w:p w:rsidR="003F3435" w:rsidRDefault="0032493E">
      <w:pPr>
        <w:spacing w:line="480" w:lineRule="auto"/>
        <w:ind w:firstLine="720"/>
        <w:jc w:val="both"/>
      </w:pPr>
      <w:r>
        <w:rPr>
          <w:b/>
        </w:rPr>
        <w:t xml:space="preserve">WHEREAS</w:t>
      </w:r>
      <w:r>
        <w:t xml:space="preserve">, More than 3,400 brave Texans made the ultimate sacrifice in the war, and more than 100 Texans remain Missing In Action; 17 Texans earned the Congressional Medal of Honor for their distinguished service during the conflict; and</w:t>
      </w:r>
    </w:p>
    <w:p w:rsidR="003F3435" w:rsidRDefault="0032493E">
      <w:pPr>
        <w:spacing w:line="480" w:lineRule="auto"/>
        <w:ind w:firstLine="720"/>
        <w:jc w:val="both"/>
      </w:pPr>
      <w:r>
        <w:rPr>
          <w:b/>
        </w:rPr>
        <w:t xml:space="preserve">WHEREAS</w:t>
      </w:r>
      <w:r>
        <w:t xml:space="preserve">, The construction of the monument was made possible by the passage of House Concurrent Resolution 36 during the 79th Legislative Session and the support of over 600 donors and legislative leaders in both houses of the Texas Legislature, and the project was completed by the Texas Capitol Vietnam Veterans Monument Committee; and</w:t>
      </w:r>
    </w:p>
    <w:p w:rsidR="003F3435" w:rsidRDefault="0032493E">
      <w:pPr>
        <w:spacing w:line="480" w:lineRule="auto"/>
        <w:ind w:firstLine="720"/>
        <w:jc w:val="both"/>
      </w:pPr>
      <w:r>
        <w:rPr>
          <w:b/>
        </w:rPr>
        <w:t xml:space="preserve">WHEREAS</w:t>
      </w:r>
      <w:r>
        <w:t xml:space="preserve">, The monument sits in the dappled shade of the Capitol's northeast lawn, where visitors can reflect on and honor every Texan who courageously served during one of the longest wars in American history;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all who contributed to the planning and dedication of the Texas Capitol Vietnam Veterans Monument and pay tribute to the sons and daughters of Texas who served in the Vietnam War; and, be it further</w:t>
      </w:r>
    </w:p>
    <w:p w:rsidR="003F3435" w:rsidRDefault="0032493E">
      <w:pPr>
        <w:spacing w:line="480" w:lineRule="auto"/>
        <w:ind w:firstLine="720"/>
        <w:jc w:val="both"/>
      </w:pPr>
      <w:r>
        <w:rPr>
          <w:b/>
        </w:rPr>
        <w:t xml:space="preserve">RESOLVED</w:t>
      </w:r>
      <w:r>
        <w:t xml:space="preserve">, That a copy of this Resolution be prepared as a memento of the fifth anniversary of the monument.</w:t>
      </w:r>
    </w:p>
    <w:p w:rsidR="003F3435" w:rsidRDefault="003F3435"/>
    <w:p w:rsidR="003F3435" w:rsidRDefault="0032493E">
      <w:pPr>
        <w:spacing w:line="480" w:lineRule="auto"/>
        <w:jc w:val="right"/>
      </w:pPr>
      <w:r>
        <w:t xml:space="preserve">Hinojosa, 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488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