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521</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Robert W. Lee</w:t>
      </w:r>
    </w:p>
    <w:p w:rsidR="003F3435" w:rsidRDefault="003F3435"/>
    <w:p w:rsidR="003F3435" w:rsidRDefault="003F3435"/>
    <w:p w:rsidR="003F3435" w:rsidRDefault="0032493E">
      <w:pPr>
        <w:spacing w:before="240" w:line="480" w:lineRule="auto"/>
        <w:ind w:firstLine="720"/>
        <w:jc w:val="both"/>
      </w:pPr>
      <w:r>
        <w:rPr>
          <w:b/>
        </w:rPr>
        <w:t xml:space="preserve">WHEREAS</w:t>
      </w:r>
      <w:r>
        <w:t xml:space="preserve">, </w:t>
      </w:r>
      <w:r>
        <w:t xml:space="preserve">Family and friends will long cherish their memories of Robert W.</w:t>
      </w:r>
      <w:r xml:space="preserve">
        <w:t> </w:t>
      </w:r>
      <w:r>
        <w:t xml:space="preserve">Lee of Tyler, who passed away on July</w:t>
      </w:r>
      <w:r xml:space="preserve">
        <w:t> </w:t>
      </w:r>
      <w:r>
        <w:t xml:space="preserve">19,</w:t>
      </w:r>
      <w:r xml:space="preserve">
        <w:t> </w:t>
      </w:r>
      <w:r>
        <w:t xml:space="preserve">2018, at the age of 70; and</w:t>
      </w:r>
    </w:p>
    <w:p w:rsidR="003F3435" w:rsidRDefault="0032493E">
      <w:pPr>
        <w:spacing w:line="480" w:lineRule="auto"/>
        <w:ind w:firstLine="720"/>
        <w:jc w:val="both"/>
      </w:pPr>
      <w:r>
        <w:rPr>
          <w:b/>
        </w:rPr>
        <w:t xml:space="preserve">WHEREAS</w:t>
      </w:r>
      <w:r>
        <w:t xml:space="preserve">, The son of Robert and Kathleen Lee, Robert Lee was born in Dallas on February</w:t>
      </w:r>
      <w:r xml:space="preserve">
        <w:t> </w:t>
      </w:r>
      <w:r>
        <w:t xml:space="preserve">14,</w:t>
      </w:r>
      <w:r xml:space="preserve">
        <w:t> </w:t>
      </w:r>
      <w:r>
        <w:t xml:space="preserve">1948, and he grew up with the companionship of his sister, Sandra; he attended Baylor University, where he earned both his bachelor's and juris doctor degrees; after beginning his legal career as an assistant city attorney, he went on to work in private practice until his retirement; and</w:t>
      </w:r>
    </w:p>
    <w:p w:rsidR="003F3435" w:rsidRDefault="0032493E">
      <w:pPr>
        <w:spacing w:line="480" w:lineRule="auto"/>
        <w:ind w:firstLine="720"/>
        <w:jc w:val="both"/>
      </w:pPr>
      <w:r>
        <w:rPr>
          <w:b/>
        </w:rPr>
        <w:t xml:space="preserve">WHEREAS</w:t>
      </w:r>
      <w:r>
        <w:t xml:space="preserve">, Mr.</w:t>
      </w:r>
      <w:r xml:space="preserve">
        <w:t> </w:t>
      </w:r>
      <w:r>
        <w:t xml:space="preserve">Lee enjoyed the love and support of his wife, Vinni, and they shared a rewarding marriage that spanned 46 years; he took great pride in his children, Jason, Christa, Greg, and Traci, and later in life, he had the pleasure of welcoming into his family nine grandchildren, Lynsey, Lauren, Aidan, Rebecca, Andrew, Annalise, Makayla, Kaydence, and Oscar; and</w:t>
      </w:r>
    </w:p>
    <w:p w:rsidR="003F3435" w:rsidRDefault="0032493E">
      <w:pPr>
        <w:spacing w:line="480" w:lineRule="auto"/>
        <w:ind w:firstLine="720"/>
        <w:jc w:val="both"/>
      </w:pPr>
      <w:r>
        <w:rPr>
          <w:b/>
        </w:rPr>
        <w:t xml:space="preserve">WHEREAS</w:t>
      </w:r>
      <w:r>
        <w:t xml:space="preserve">, An avid sports fan, Mr.</w:t>
      </w:r>
      <w:r xml:space="preserve">
        <w:t> </w:t>
      </w:r>
      <w:r>
        <w:t xml:space="preserve">Lee coached many young men and women over the years, and he played golf and baseball whenever he got the chance; moreover, he was a valued member of Green Acres Baptist Church; and</w:t>
      </w:r>
    </w:p>
    <w:p w:rsidR="003F3435" w:rsidRDefault="0032493E">
      <w:pPr>
        <w:spacing w:line="480" w:lineRule="auto"/>
        <w:ind w:firstLine="720"/>
        <w:jc w:val="both"/>
      </w:pPr>
      <w:r>
        <w:rPr>
          <w:b/>
        </w:rPr>
        <w:t xml:space="preserve">WHEREAS</w:t>
      </w:r>
      <w:r>
        <w:t xml:space="preserve">, Robert Lee lived a life that was rich in personal and professional achievements, and he will forever be a source of inspiration to those he leaves behind; now, therefore, be it</w:t>
      </w:r>
    </w:p>
    <w:p w:rsidR="003F3435" w:rsidRDefault="0032493E">
      <w:pPr>
        <w:spacing w:line="480" w:lineRule="auto"/>
        <w:ind w:firstLine="720"/>
        <w:jc w:val="both"/>
      </w:pPr>
      <w:r>
        <w:rPr>
          <w:b/>
        </w:rPr>
        <w:t xml:space="preserve">RESOLVED</w:t>
      </w:r>
      <w:r>
        <w:t xml:space="preserve">, That the Senate of the State of Texas, 86th Legislature, hereby pay tribute to the memory of Robert W.</w:t>
      </w:r>
      <w:r xml:space="preserve">
        <w:t> </w:t>
      </w:r>
      <w:r>
        <w:t xml:space="preserve">Lee and extend sincere condolences to all who mourn his passing; and, be it further</w:t>
      </w:r>
    </w:p>
    <w:p w:rsidR="003F3435" w:rsidRDefault="0032493E">
      <w:pPr>
        <w:spacing w:line="480" w:lineRule="auto"/>
        <w:ind w:firstLine="720"/>
        <w:jc w:val="both"/>
      </w:pPr>
      <w:r>
        <w:rPr>
          <w:b/>
        </w:rPr>
        <w:t xml:space="preserve">RESOLVED</w:t>
      </w:r>
      <w:r>
        <w:t xml:space="preserve">, That an official copy of this Resolution be prepared for his family and that when the Texas Senate adjourns this day, it do so in memory of Robert Lee.</w:t>
      </w:r>
    </w:p>
    <w:p w:rsidR="003F3435" w:rsidRDefault="003F3435"/>
    <w:p w:rsidR="003F3435" w:rsidRDefault="0032493E">
      <w:pPr>
        <w:spacing w:line="480" w:lineRule="auto"/>
        <w:jc w:val="right"/>
      </w:pPr>
      <w:r>
        <w:t xml:space="preserve">Hughes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 2019,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521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