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543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Rob Franke, who is retiring as mayor of Cedar Hill after 25 years of outstanding service to the city; and</w:t>
      </w:r>
    </w:p>
    <w:p w:rsidR="003F3435" w:rsidRDefault="0032493E">
      <w:pPr>
        <w:spacing w:line="480" w:lineRule="auto"/>
        <w:ind w:firstLine="720"/>
        <w:jc w:val="both"/>
      </w:pPr>
      <w:r>
        <w:rPr>
          <w:b/>
        </w:rPr>
        <w:t xml:space="preserve">WHEREAS</w:t>
      </w:r>
      <w:r>
        <w:t xml:space="preserve">, Rob Franke was elected mayor in 1997 after having served for three years on the Cedar Hill City Council; under his outstanding leadership, the city has experienced unprecedented growth and economic expansion and has more than doubled in population and tripled its tax base; and</w:t>
      </w:r>
    </w:p>
    <w:p w:rsidR="003F3435" w:rsidRDefault="0032493E">
      <w:pPr>
        <w:spacing w:line="480" w:lineRule="auto"/>
        <w:ind w:firstLine="720"/>
        <w:jc w:val="both"/>
      </w:pPr>
      <w:r>
        <w:rPr>
          <w:b/>
        </w:rPr>
        <w:t xml:space="preserve">WHEREAS</w:t>
      </w:r>
      <w:r>
        <w:t xml:space="preserve">, A respected businessman who has built two successful engineering firms, Mr.</w:t>
      </w:r>
      <w:r xml:space="preserve">
        <w:t> </w:t>
      </w:r>
      <w:r>
        <w:t xml:space="preserve">Franke is a firm believer in regional cooperation and has held leadership positions in such organizations as the North Central Texas Council of Governments, the Dallas Regional Mobility Commission, and the Texas Municipal League Board of Directors for Region 13; and</w:t>
      </w:r>
    </w:p>
    <w:p w:rsidR="003F3435" w:rsidRDefault="0032493E">
      <w:pPr>
        <w:spacing w:line="480" w:lineRule="auto"/>
        <w:ind w:firstLine="720"/>
        <w:jc w:val="both"/>
      </w:pPr>
      <w:r>
        <w:rPr>
          <w:b/>
        </w:rPr>
        <w:t xml:space="preserve">WHEREAS</w:t>
      </w:r>
      <w:r>
        <w:t xml:space="preserve">, He has played an important role in addressing public safety issues throughout the area and has advocated for such improvements as regional centers for public safety dispatch, fire protection, firearms training, and emergency management; and</w:t>
      </w:r>
    </w:p>
    <w:p w:rsidR="003F3435" w:rsidRDefault="0032493E">
      <w:pPr>
        <w:spacing w:line="480" w:lineRule="auto"/>
        <w:ind w:firstLine="720"/>
        <w:jc w:val="both"/>
      </w:pPr>
      <w:r>
        <w:rPr>
          <w:b/>
        </w:rPr>
        <w:t xml:space="preserve">WHEREAS</w:t>
      </w:r>
      <w:r>
        <w:t xml:space="preserve">, An exemplary public servant, Mayor Franke is respected and admired by colleagues and citizens alike, and his presence as mayor of Cedar Hill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Rob Franke on his outstanding service to Cedar Hill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