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560</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Carl Ziegler, who is retiring on April 1, 2019, from the Office of the Comptroller of Public Accounts after more than 32 years of outstanding service with the state; and</w:t>
      </w:r>
    </w:p>
    <w:p w:rsidR="003F3435" w:rsidRDefault="0032493E">
      <w:pPr>
        <w:spacing w:line="480" w:lineRule="auto"/>
        <w:ind w:firstLine="720"/>
        <w:jc w:val="both"/>
      </w:pPr>
      <w:r>
        <w:rPr>
          <w:b/>
        </w:rPr>
        <w:t xml:space="preserve">WHEREAS</w:t>
      </w:r>
      <w:r>
        <w:t xml:space="preserve">, Carl Ziegler began his distinguished career in state service in December of 1986 as a clerk with the Texas State Library; he progressed to recording and duplicating books on tape and soon became a skilled computer support administrator; and</w:t>
      </w:r>
    </w:p>
    <w:p w:rsidR="003F3435" w:rsidRDefault="0032493E">
      <w:pPr>
        <w:spacing w:line="480" w:lineRule="auto"/>
        <w:ind w:firstLine="720"/>
        <w:jc w:val="both"/>
      </w:pPr>
      <w:r>
        <w:rPr>
          <w:b/>
        </w:rPr>
        <w:t xml:space="preserve">WHEREAS</w:t>
      </w:r>
      <w:r>
        <w:t xml:space="preserve">, He transferred to the Texas Department of Public Safety in 1996 and rose through the ranks to become a domain administrator; in 2008, he joined the Office of the Comptroller of Public Accounts, where he became the subject matter expert on a wide range of systems, and he was known for his ability to maintain and upgrade the complex, high-profile systems with no outages or disruptions in service; and</w:t>
      </w:r>
    </w:p>
    <w:p w:rsidR="003F3435" w:rsidRDefault="0032493E">
      <w:pPr>
        <w:spacing w:line="480" w:lineRule="auto"/>
        <w:ind w:firstLine="720"/>
        <w:jc w:val="both"/>
      </w:pPr>
      <w:r>
        <w:rPr>
          <w:b/>
        </w:rPr>
        <w:t xml:space="preserve">WHEREAS</w:t>
      </w:r>
      <w:r>
        <w:t xml:space="preserve">, Throughout his career, he has been noted for his strong work ethic and his commitment to public service, and he has handled his many responsibilities with efficiency and dedication; and</w:t>
      </w:r>
    </w:p>
    <w:p w:rsidR="003F3435" w:rsidRDefault="0032493E">
      <w:pPr>
        <w:spacing w:line="480" w:lineRule="auto"/>
        <w:ind w:firstLine="720"/>
        <w:jc w:val="both"/>
      </w:pPr>
      <w:r>
        <w:rPr>
          <w:b/>
        </w:rPr>
        <w:t xml:space="preserve">WHEREAS</w:t>
      </w:r>
      <w:r>
        <w:t xml:space="preserve">, An exemplary employee, he is respected and admired by his colleagues, and his presence at the Office of the Comptroller of Public Accounts will be greatly missed;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Carl Ziegler on his exceptional service to the people of Texas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560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