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Emily Marie Krebs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Emily Marie Krebs, who died March 14, 2019, at the age of 28; and</w:t>
      </w:r>
    </w:p>
    <w:p w:rsidR="003F3435" w:rsidRDefault="0032493E">
      <w:pPr>
        <w:spacing w:line="480" w:lineRule="auto"/>
        <w:ind w:firstLine="720"/>
        <w:jc w:val="both"/>
      </w:pPr>
      <w:r>
        <w:rPr>
          <w:b/>
        </w:rPr>
        <w:t xml:space="preserve">WHEREAS</w:t>
      </w:r>
      <w:r>
        <w:t xml:space="preserve">, Emily Krebs was an exemplary citizen who was widely respected and admired for her achievements and her contributions to her community; and</w:t>
      </w:r>
    </w:p>
    <w:p w:rsidR="003F3435" w:rsidRDefault="0032493E">
      <w:pPr>
        <w:spacing w:line="480" w:lineRule="auto"/>
        <w:ind w:firstLine="720"/>
        <w:jc w:val="both"/>
      </w:pPr>
      <w:r>
        <w:rPr>
          <w:b/>
        </w:rPr>
        <w:t xml:space="preserve">WHEREAS</w:t>
      </w:r>
      <w:r>
        <w:t xml:space="preserve">, She was born on March 26, 1990, in Aransas Pass, to Michael and Tracy Horner; she was a loving sister to her siblings, Ashley and Jeremy, and a treasured granddaughter to Eric and Deloris Horner and Robert and Brenda Klemcke; and</w:t>
      </w:r>
    </w:p>
    <w:p w:rsidR="003F3435" w:rsidRDefault="0032493E">
      <w:pPr>
        <w:spacing w:line="480" w:lineRule="auto"/>
        <w:ind w:firstLine="720"/>
        <w:jc w:val="both"/>
      </w:pPr>
      <w:r>
        <w:rPr>
          <w:b/>
        </w:rPr>
        <w:t xml:space="preserve">WHEREAS</w:t>
      </w:r>
      <w:r>
        <w:t xml:space="preserve">, She and her beloved husband of eight years, Jeff Krebs, were blessed with two children, Jaxon Ryan and Rylee Marie, who were a source of much pride and joy for her; and</w:t>
      </w:r>
    </w:p>
    <w:p w:rsidR="003F3435" w:rsidRDefault="0032493E">
      <w:pPr>
        <w:spacing w:line="480" w:lineRule="auto"/>
        <w:ind w:firstLine="720"/>
        <w:jc w:val="both"/>
      </w:pPr>
      <w:r>
        <w:rPr>
          <w:b/>
        </w:rPr>
        <w:t xml:space="preserve">WHEREAS</w:t>
      </w:r>
      <w:r>
        <w:t xml:space="preserve">, She was a woman of strength and determination who gave unselfishly to others, and her courage in the face of adversity and her enthusiasm for living each day to the fullest will not be forgotten by those who were privileged to share in her life; and</w:t>
      </w:r>
    </w:p>
    <w:p w:rsidR="003F3435" w:rsidRDefault="0032493E">
      <w:pPr>
        <w:spacing w:line="480" w:lineRule="auto"/>
        <w:ind w:firstLine="720"/>
        <w:jc w:val="both"/>
      </w:pPr>
      <w:r>
        <w:rPr>
          <w:b/>
        </w:rPr>
        <w:t xml:space="preserve">WHEREAS</w:t>
      </w:r>
      <w:r>
        <w:t xml:space="preserve">, She was a devoted wife and mother, and she leaves behind memories that will be cherished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Emily Marie Krebs;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Emily Krebs.</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10,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