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586</w:t>
      </w:r>
    </w:p>
    <w:p w:rsidR="003F3435" w:rsidRDefault="003F3435"/>
    <w:p w:rsidR="003F3435" w:rsidRDefault="0032493E">
      <w:pPr>
        <w:spacing w:line="480" w:lineRule="auto"/>
        <w:ind w:firstLine="720"/>
        <w:jc w:val="both"/>
      </w:pPr>
      <w:r>
        <w:rPr>
          <w:b/>
        </w:rPr>
        <w:t xml:space="preserve">WHEREAS</w:t>
      </w:r>
      <w:r>
        <w:t xml:space="preserve">, Jacki Pick has forged a successful career in broadcasting as host of the radio program and podcast </w:t>
      </w:r>
      <w:r>
        <w:rPr>
          <w:i/>
        </w:rPr>
        <w:t xml:space="preserve">The Jacki Daily Show</w:t>
      </w:r>
      <w:r>
        <w:t xml:space="preserve">; and</w:t>
      </w:r>
    </w:p>
    <w:p w:rsidR="003F3435" w:rsidRDefault="0032493E">
      <w:pPr>
        <w:spacing w:line="480" w:lineRule="auto"/>
        <w:ind w:firstLine="720"/>
        <w:jc w:val="both"/>
      </w:pPr>
      <w:r>
        <w:rPr>
          <w:b/>
        </w:rPr>
        <w:t xml:space="preserve">WHEREAS</w:t>
      </w:r>
      <w:r>
        <w:t xml:space="preserve">, A native of the Ohio River Valley who descends from a long line of energy workers, Ms.</w:t>
      </w:r>
      <w:r xml:space="preserve">
        <w:t> </w:t>
      </w:r>
      <w:r>
        <w:t xml:space="preserve">Pick studied at Marshall University, the University of Oxford, the University of Zaragoza in Spain, and the Vanderbilt University Law School, where she led the school's Federalist Society chapter as president; she subsequently worked for a law firm and served as legal counsel on Capitol Hill for seven years; in 2014, she moved to Texas to launch </w:t>
      </w:r>
      <w:r>
        <w:rPr>
          <w:i/>
        </w:rPr>
        <w:t xml:space="preserve">The Jacki Daily Show</w:t>
      </w:r>
      <w:r>
        <w:t xml:space="preserve">, which covers news affecting the American energy industry and presents the case for energy dominance as key to our country's security and prosperity; and</w:t>
      </w:r>
    </w:p>
    <w:p w:rsidR="003F3435" w:rsidRDefault="0032493E">
      <w:pPr>
        <w:spacing w:line="480" w:lineRule="auto"/>
        <w:ind w:firstLine="720"/>
        <w:jc w:val="both"/>
      </w:pPr>
      <w:r>
        <w:rPr>
          <w:b/>
        </w:rPr>
        <w:t xml:space="preserve">WHEREAS</w:t>
      </w:r>
      <w:r>
        <w:t xml:space="preserve">, Ms.</w:t>
      </w:r>
      <w:r xml:space="preserve">
        <w:t> </w:t>
      </w:r>
      <w:r>
        <w:t xml:space="preserve">Pick's program debuted on the Dallas radio station KLIF and was later broadcast on stations throughout the Eagle Ford Shale region before being picked up by Glenn Beck's TheBlaze, a platform that attracted millions of listeners each week; the show is now affiliated with Blaze Media, one of the largest talk networks in the country; and</w:t>
      </w:r>
    </w:p>
    <w:p w:rsidR="003F3435" w:rsidRDefault="0032493E">
      <w:pPr>
        <w:spacing w:line="480" w:lineRule="auto"/>
        <w:ind w:firstLine="720"/>
        <w:jc w:val="both"/>
      </w:pPr>
      <w:r>
        <w:rPr>
          <w:b/>
        </w:rPr>
        <w:t xml:space="preserve">WHEREAS</w:t>
      </w:r>
      <w:r>
        <w:t xml:space="preserve">, This dynamic broadcaster is a Senior Fellow at the Texas Public Policy Foundation, and she holds membership with the Interstate Oil &amp; Gas Compact Commission, the Women's Energy Network Executive Committee, and the Federalist Society's Environmental Law and Property Rights Practice Group; she has also written op-eds that have been featured in the </w:t>
      </w:r>
      <w:r>
        <w:rPr>
          <w:i/>
        </w:rPr>
        <w:t xml:space="preserve">Washington Post</w:t>
      </w:r>
      <w:r>
        <w:t xml:space="preserve">, </w:t>
      </w:r>
      <w:r>
        <w:rPr>
          <w:i/>
        </w:rPr>
        <w:t xml:space="preserve">Forbes</w:t>
      </w:r>
      <w:r>
        <w:t xml:space="preserve">, and other outlets, and she has served as a keynote speaker for the United Nations' World Intellectual Property Organization, the American Legislative Exchange Council, and multiple trade associations; and</w:t>
      </w:r>
    </w:p>
    <w:p w:rsidR="003F3435" w:rsidRDefault="0032493E">
      <w:pPr>
        <w:spacing w:line="480" w:lineRule="auto"/>
        <w:ind w:firstLine="720"/>
        <w:jc w:val="both"/>
      </w:pPr>
      <w:r>
        <w:rPr>
          <w:b/>
        </w:rPr>
        <w:t xml:space="preserve">WHEREAS</w:t>
      </w:r>
      <w:r>
        <w:t xml:space="preserve">, Jacki Pick's on-air talents are greatly appreciated in Texas, where she enjoys a loyal fan base of listeners, and it is a pleasure to recognize her for her dedication to her craft and her commitment to one of our country's vital engines of economic growth; now, therefore, be it</w:t>
      </w:r>
    </w:p>
    <w:p w:rsidR="003F3435" w:rsidRDefault="0032493E">
      <w:pPr>
        <w:spacing w:line="480" w:lineRule="auto"/>
        <w:ind w:firstLine="720"/>
        <w:jc w:val="both"/>
      </w:pPr>
      <w:r>
        <w:rPr>
          <w:b/>
        </w:rPr>
        <w:t xml:space="preserve">RESOLVED</w:t>
      </w:r>
      <w:r>
        <w:t xml:space="preserve">, That the Senate of the State of Texas, 86th Legislature, hereby honor Jacki Pick for her achievements in broadcasting and extend to her sincere best wishes for continued success; and, be it further</w:t>
      </w:r>
    </w:p>
    <w:p w:rsidR="003F3435" w:rsidRDefault="0032493E">
      <w:pPr>
        <w:spacing w:line="480" w:lineRule="auto"/>
        <w:ind w:firstLine="720"/>
        <w:jc w:val="both"/>
      </w:pPr>
      <w:r>
        <w:rPr>
          <w:b/>
        </w:rPr>
        <w:t xml:space="preserve">RESOLVED</w:t>
      </w:r>
      <w:r>
        <w:t xml:space="preserve">, That an official copy of this Resolution be prepared for Ms.</w:t>
      </w:r>
      <w:r xml:space="preserve">
        <w:t> </w:t>
      </w:r>
      <w:r>
        <w:t xml:space="preserve">Pick as an expression of high regard by the Texas Senate.</w:t>
      </w:r>
    </w:p>
    <w:p w:rsidR="003F3435" w:rsidRDefault="003F3435"/>
    <w:p w:rsidR="003F3435" w:rsidRDefault="0032493E">
      <w:pPr>
        <w:spacing w:line="480" w:lineRule="auto"/>
        <w:jc w:val="right"/>
      </w:pPr>
      <w:r>
        <w:t xml:space="preserve">Fallon</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April 15, 2019.</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586</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