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Greater Houston Chapter of Associated Builders and Contractors on the occasion of its 50th anniversary; and</w:t>
      </w:r>
    </w:p>
    <w:p w:rsidR="003F3435" w:rsidRDefault="003F3435"/>
    <w:p w:rsidR="003F3435" w:rsidRDefault="0032493E">
      <w:pPr>
        <w:spacing w:line="480" w:lineRule="auto"/>
        <w:ind w:firstLine="720"/>
        <w:jc w:val="both"/>
      </w:pPr>
      <w:r>
        <w:rPr>
          <w:b/>
        </w:rPr>
        <w:t xml:space="preserve">WHEREAS</w:t>
      </w:r>
      <w:r>
        <w:t xml:space="preserve">, The Greater Houston Chapter of Associated Builders and Contractors was founded in 1969; the chapter consists of more than 450 construction and construction-related firms that represent thousands of local professional and craft workers; and</w:t>
      </w:r>
    </w:p>
    <w:p w:rsidR="003F3435" w:rsidRDefault="003F3435"/>
    <w:p w:rsidR="003F3435" w:rsidRDefault="0032493E">
      <w:pPr>
        <w:spacing w:line="480" w:lineRule="auto"/>
        <w:ind w:firstLine="720"/>
        <w:jc w:val="both"/>
      </w:pPr>
      <w:r>
        <w:rPr>
          <w:b/>
        </w:rPr>
        <w:t xml:space="preserve">WHEREAS</w:t>
      </w:r>
      <w:r>
        <w:t xml:space="preserve">, Through the years, the chapter has provided leadership development resources and craft training programs for the benefit of the construction industry; and</w:t>
      </w:r>
    </w:p>
    <w:p w:rsidR="003F3435" w:rsidRDefault="003F3435"/>
    <w:p w:rsidR="003F3435" w:rsidRDefault="0032493E">
      <w:pPr>
        <w:spacing w:line="480" w:lineRule="auto"/>
        <w:ind w:firstLine="720"/>
        <w:jc w:val="both"/>
      </w:pPr>
      <w:r>
        <w:rPr>
          <w:b/>
        </w:rPr>
        <w:t xml:space="preserve">WHEREAS</w:t>
      </w:r>
      <w:r>
        <w:t xml:space="preserve">, The chapter has also created an array of initiatives to promote and support the building trades, including the Construction and Maintenance Education Foundation, which is focused on workforce development, training, and safety through use of the curriculum of the National Center for Construction Education and Research; and</w:t>
      </w:r>
    </w:p>
    <w:p w:rsidR="003F3435" w:rsidRDefault="003F3435"/>
    <w:p w:rsidR="003F3435" w:rsidRDefault="0032493E">
      <w:pPr>
        <w:spacing w:line="480" w:lineRule="auto"/>
        <w:ind w:firstLine="720"/>
        <w:jc w:val="both"/>
      </w:pPr>
      <w:r>
        <w:rPr>
          <w:b/>
        </w:rPr>
        <w:t xml:space="preserve">WHEREAS</w:t>
      </w:r>
      <w:r>
        <w:t xml:space="preserve">, For 50 years, the chapter has played a vital role in the growth and prosperity of Houston and the surrounding area, and it is truly fitting that this exemplary organization receive special recognition;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members of the Greater Houston Chapter of Associated Builders and Contractors on their many contributions to the community and extend to them best wishes for a memorable 50th anniversary;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chapter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