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605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Texans across the state in recognizing our state's professional counselors and in celebrating April 2019 as National Counseling Awareness Month in Texas; and</w:t>
      </w:r>
    </w:p>
    <w:p w:rsidR="003F3435" w:rsidRDefault="0032493E">
      <w:pPr>
        <w:spacing w:line="480" w:lineRule="auto"/>
        <w:ind w:firstLine="720"/>
        <w:jc w:val="both"/>
      </w:pPr>
      <w:r>
        <w:rPr>
          <w:b/>
        </w:rPr>
        <w:t xml:space="preserve">WHEREAS</w:t>
      </w:r>
      <w:r>
        <w:t xml:space="preserve">, There are more than 12,000 professional school counselors and 25,000 licensed professional counselors in Texas, making them the largest group of mental health providers in the state; and</w:t>
      </w:r>
    </w:p>
    <w:p w:rsidR="003F3435" w:rsidRDefault="0032493E">
      <w:pPr>
        <w:spacing w:line="480" w:lineRule="auto"/>
        <w:ind w:firstLine="720"/>
        <w:jc w:val="both"/>
      </w:pPr>
      <w:r>
        <w:rPr>
          <w:b/>
        </w:rPr>
        <w:t xml:space="preserve">WHEREAS</w:t>
      </w:r>
      <w:r>
        <w:t xml:space="preserve">, School counselors deliver comprehensive school counseling programs that enable students to be successful not just in school but in life; and</w:t>
      </w:r>
    </w:p>
    <w:p w:rsidR="003F3435" w:rsidRDefault="0032493E">
      <w:pPr>
        <w:spacing w:line="480" w:lineRule="auto"/>
        <w:ind w:firstLine="720"/>
        <w:jc w:val="both"/>
      </w:pPr>
      <w:r>
        <w:rPr>
          <w:b/>
        </w:rPr>
        <w:t xml:space="preserve">WHEREAS</w:t>
      </w:r>
      <w:r>
        <w:t xml:space="preserve">, Licensed professional counselors help our constituents move through and overcome mental health challenges to live healthy and productive lives in our communities; and</w:t>
      </w:r>
    </w:p>
    <w:p w:rsidR="003F3435" w:rsidRDefault="0032493E">
      <w:pPr>
        <w:spacing w:line="480" w:lineRule="auto"/>
        <w:ind w:firstLine="720"/>
        <w:jc w:val="both"/>
      </w:pPr>
      <w:r>
        <w:rPr>
          <w:b/>
        </w:rPr>
        <w:t xml:space="preserve">WHEREAS</w:t>
      </w:r>
      <w:r>
        <w:t xml:space="preserve">, The work that professional counselors do is mostly unseen and certainly under-recognized; and</w:t>
      </w:r>
    </w:p>
    <w:p w:rsidR="003F3435" w:rsidRDefault="0032493E">
      <w:pPr>
        <w:spacing w:line="480" w:lineRule="auto"/>
        <w:ind w:firstLine="720"/>
        <w:jc w:val="both"/>
      </w:pPr>
      <w:r>
        <w:rPr>
          <w:b/>
        </w:rPr>
        <w:t xml:space="preserve">WHEREAS</w:t>
      </w:r>
      <w:r>
        <w:t xml:space="preserve">, The Texas Counseling Association, the largest branch of the American Counseling Association, works to increase access to professional counselors and promote wellness for all Texans; and</w:t>
      </w:r>
    </w:p>
    <w:p w:rsidR="003F3435" w:rsidRDefault="0032493E">
      <w:pPr>
        <w:spacing w:line="480" w:lineRule="auto"/>
        <w:ind w:firstLine="720"/>
        <w:jc w:val="both"/>
      </w:pPr>
      <w:r>
        <w:rPr>
          <w:b/>
        </w:rPr>
        <w:t xml:space="preserve">WHEREAS</w:t>
      </w:r>
      <w:r>
        <w:t xml:space="preserve">, More than 150 professional counselors are with us today in conjunction with the Texas Counseling Association's second advocacy day;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professional counselors across the state for their invaluable work and extend to them best wishes during National Counseling Awareness Month in Texas; and, be it further</w:t>
      </w:r>
    </w:p>
    <w:p w:rsidR="003F3435" w:rsidRDefault="0032493E">
      <w:pPr>
        <w:spacing w:line="480" w:lineRule="auto"/>
        <w:ind w:firstLine="720"/>
        <w:jc w:val="both"/>
      </w:pPr>
      <w:r>
        <w:rPr>
          <w:b/>
        </w:rPr>
        <w:t xml:space="preserve">RESOLVED</w:t>
      </w:r>
      <w:r>
        <w:t xml:space="preserve">, That a copy of this Resolution be prepared in honor of this state's professional counselors and as an expression of high regard from the Texas Senate.</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605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