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657</w:t>
      </w:r>
    </w:p>
    <w:p w:rsidR="003F3435" w:rsidRDefault="003F3435"/>
    <w:p w:rsidR="003F3435" w:rsidRDefault="0032493E">
      <w:pPr>
        <w:spacing w:line="480" w:lineRule="auto"/>
        <w:ind w:firstLine="720"/>
        <w:jc w:val="both"/>
      </w:pPr>
      <w:r>
        <w:rPr>
          <w:b/>
        </w:rPr>
        <w:t xml:space="preserve">WHEREAS</w:t>
      </w:r>
      <w:r>
        <w:t xml:space="preserve">, The Marfa Martians of Marfa Elementary School have won great distinction for themselves and their school by placing a scientific experiment on the International Space Station; and</w:t>
      </w:r>
    </w:p>
    <w:p w:rsidR="003F3435" w:rsidRDefault="0032493E">
      <w:pPr>
        <w:spacing w:line="480" w:lineRule="auto"/>
        <w:ind w:firstLine="720"/>
        <w:jc w:val="both"/>
      </w:pPr>
      <w:r>
        <w:rPr>
          <w:b/>
        </w:rPr>
        <w:t xml:space="preserve">WHEREAS</w:t>
      </w:r>
      <w:r>
        <w:t xml:space="preserve">, After winning a schoolwide competition, a microgravity experiment designed by this group of gifted fourth through sixth grade girls was selected by a panel of scientists in Washington, D.C., to be tested aboard the International Space Station; and</w:t>
      </w:r>
    </w:p>
    <w:p w:rsidR="003F3435" w:rsidRDefault="0032493E">
      <w:pPr>
        <w:spacing w:line="480" w:lineRule="auto"/>
        <w:ind w:firstLine="720"/>
        <w:jc w:val="both"/>
      </w:pPr>
      <w:r>
        <w:rPr>
          <w:b/>
        </w:rPr>
        <w:t xml:space="preserve">WHEREAS</w:t>
      </w:r>
      <w:r>
        <w:t xml:space="preserve">, The experiment is one of only 41 projects from across the nation to be selected this year by the Student Spaceflight Experiments Program, which is an initiative of the National Center for Earth and Space Science Education and the Arthur C.</w:t>
      </w:r>
      <w:r xml:space="preserve">
        <w:t> </w:t>
      </w:r>
      <w:r>
        <w:t xml:space="preserve">Clarke Institute for Space Education; since the program was established in 2010, only one percent of the projects have been sent into space; and</w:t>
      </w:r>
    </w:p>
    <w:p w:rsidR="003F3435" w:rsidRDefault="0032493E">
      <w:pPr>
        <w:spacing w:line="480" w:lineRule="auto"/>
        <w:ind w:firstLine="720"/>
        <w:jc w:val="both"/>
      </w:pPr>
      <w:r>
        <w:rPr>
          <w:b/>
        </w:rPr>
        <w:t xml:space="preserve">WHEREAS</w:t>
      </w:r>
      <w:r>
        <w:t xml:space="preserve">, The Marfa Martians include fourth graders Madison Cash, Daniela Fernandez, Colette Fowlkes, and Mabel Melgaard, fifth grader Charlotte Browning, and sixth grader Ashley Marquez; these talented girls are the youngest team of microgravity researchers to be selected this year; and</w:t>
      </w:r>
    </w:p>
    <w:p w:rsidR="003F3435" w:rsidRDefault="0032493E">
      <w:pPr>
        <w:spacing w:line="480" w:lineRule="auto"/>
        <w:ind w:firstLine="720"/>
        <w:jc w:val="both"/>
      </w:pPr>
      <w:r>
        <w:rPr>
          <w:b/>
        </w:rPr>
        <w:t xml:space="preserve">WHEREAS</w:t>
      </w:r>
      <w:r>
        <w:t xml:space="preserve">, These outstanding students are a source of great pride to their families, school, and community, and their hard work and ingenuity are truly deserving of special recognition; now, therefore, be it</w:t>
      </w:r>
    </w:p>
    <w:p w:rsidR="003F3435" w:rsidRDefault="0032493E">
      <w:pPr>
        <w:spacing w:line="480" w:lineRule="auto"/>
        <w:ind w:firstLine="720"/>
        <w:jc w:val="both"/>
      </w:pPr>
      <w:r>
        <w:rPr>
          <w:b/>
        </w:rPr>
        <w:t xml:space="preserve">RESOLVED</w:t>
      </w:r>
      <w:r>
        <w:t xml:space="preserve">, That the Senate of the State of Texas, 86th Legislature, hereby congratulate the Marfa Martians for placing an experiment on the International Space Station and extend to these accomplished young Texans sincere best wishes for continued success and a bright future; and, be it further</w:t>
      </w:r>
    </w:p>
    <w:p w:rsidR="003F3435" w:rsidRDefault="0032493E">
      <w:pPr>
        <w:spacing w:line="480" w:lineRule="auto"/>
        <w:ind w:firstLine="720"/>
        <w:jc w:val="both"/>
      </w:pPr>
      <w:r>
        <w:rPr>
          <w:b/>
        </w:rPr>
        <w:t xml:space="preserve">RESOLVED</w:t>
      </w:r>
      <w:r>
        <w:t xml:space="preserve">, That an official copy of this Resolution be prepared for the Marfa Martians as an expression of high regard by the Texas Senate.</w:t>
      </w:r>
    </w:p>
    <w:p w:rsidR="003F3435" w:rsidRDefault="003F3435"/>
    <w:p w:rsidR="003F3435" w:rsidRDefault="0032493E">
      <w:pPr>
        <w:spacing w:line="480" w:lineRule="auto"/>
        <w:jc w:val="right"/>
      </w:pPr>
      <w:r>
        <w:t xml:space="preserve">Rodríguez</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April 29, 2019.</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657</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