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665</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join the citizens of Caldwell County and Texans across the state in celebrating May 1, 2019, as Caldwell County Day at the State Capitol; and</w:t>
      </w:r>
    </w:p>
    <w:p w:rsidR="003F3435" w:rsidRDefault="0032493E">
      <w:pPr>
        <w:spacing w:line="480" w:lineRule="auto"/>
        <w:ind w:firstLine="720"/>
        <w:jc w:val="both"/>
      </w:pPr>
      <w:r>
        <w:rPr>
          <w:b/>
        </w:rPr>
        <w:t xml:space="preserve">WHEREAS</w:t>
      </w:r>
      <w:r>
        <w:t xml:space="preserve">, Caldwell County was formed in 1848 out of territory from Bastrop and Gonzales Counties and is named for Mathew Caldwell, a signer of the Texas Declaration of Independence; and</w:t>
      </w:r>
    </w:p>
    <w:p w:rsidR="003F3435" w:rsidRDefault="0032493E">
      <w:pPr>
        <w:spacing w:line="480" w:lineRule="auto"/>
        <w:ind w:firstLine="720"/>
        <w:jc w:val="both"/>
      </w:pPr>
      <w:r>
        <w:rPr>
          <w:b/>
        </w:rPr>
        <w:t xml:space="preserve">WHEREAS</w:t>
      </w:r>
      <w:r>
        <w:t xml:space="preserve">, For many years, the county's economy was based on agriculture; thousands of cattle were driven north on the Chisholm Trail and other trails in the county, and cotton became a major crop in the 1890s after A. D. Mebane developed strains of cotton that could flourish in less fertile soils; and</w:t>
      </w:r>
    </w:p>
    <w:p w:rsidR="003F3435" w:rsidRDefault="0032493E">
      <w:pPr>
        <w:spacing w:line="480" w:lineRule="auto"/>
        <w:ind w:firstLine="720"/>
        <w:jc w:val="both"/>
      </w:pPr>
      <w:r>
        <w:rPr>
          <w:b/>
        </w:rPr>
        <w:t xml:space="preserve">WHEREAS</w:t>
      </w:r>
      <w:r>
        <w:t xml:space="preserve">, The 1922 discovery of oil in the Luling and Prairie Lea area served to diversify the county's economy; today, the production of oil and gas continues to play an important role, along with farming, ranching, and manufacturing, in driving the region's economy; and</w:t>
      </w:r>
    </w:p>
    <w:p w:rsidR="003F3435" w:rsidRDefault="0032493E">
      <w:pPr>
        <w:spacing w:line="480" w:lineRule="auto"/>
        <w:ind w:firstLine="720"/>
        <w:jc w:val="both"/>
      </w:pPr>
      <w:r>
        <w:rPr>
          <w:b/>
        </w:rPr>
        <w:t xml:space="preserve">WHEREAS</w:t>
      </w:r>
      <w:r>
        <w:t xml:space="preserve">, Caldwell County offers residents and visitors ample outdoor recreational opportunities and features a wide variety of architectural attractions, including a beautifully restored courthouse and the oldest Episcopal church in Texas; the people of Caldwell County eagerly look forward to a bright future while continuing to cherish their rich and colorful past;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the citizens of Caldwell County on their many contributions to our state and extend to them best wishes for a memorable Caldwell County Day at the State Capitol; and, be it further</w:t>
      </w:r>
    </w:p>
    <w:p w:rsidR="003F3435" w:rsidRDefault="0032493E">
      <w:pPr>
        <w:spacing w:line="480" w:lineRule="auto"/>
        <w:ind w:firstLine="720"/>
        <w:jc w:val="both"/>
      </w:pPr>
      <w:r>
        <w:rPr>
          <w:b/>
        </w:rPr>
        <w:t xml:space="preserve">RESOLVED</w:t>
      </w:r>
      <w:r>
        <w:t xml:space="preserve">, That a copy of this Resolution be prepared in honor of this special occasion.</w:t>
      </w:r>
    </w:p>
    <w:p w:rsidR="003F3435" w:rsidRDefault="003F3435"/>
    <w:p w:rsidR="003F3435" w:rsidRDefault="0032493E">
      <w:pPr>
        <w:spacing w:line="480" w:lineRule="auto"/>
        <w:jc w:val="right"/>
      </w:pPr>
      <w:r>
        <w:t xml:space="preserve">Zaffirini</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30,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665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