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674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Erica Renfro for earning the Girl Scout Gold Award, which is being presented to her by the Girl Scouts of Northeast Texas on May 19, 2019; and</w:t>
      </w:r>
    </w:p>
    <w:p w:rsidR="003F3435" w:rsidRDefault="003F3435"/>
    <w:p w:rsidR="003F3435" w:rsidRDefault="0032493E">
      <w:pPr>
        <w:spacing w:line="480" w:lineRule="auto"/>
        <w:ind w:firstLine="720"/>
        <w:jc w:val="both"/>
      </w:pPr>
      <w:r>
        <w:rPr>
          <w:b/>
        </w:rPr>
        <w:t xml:space="preserve">WHEREAS</w:t>
      </w:r>
      <w:r>
        <w:t xml:space="preserve">, Few Girl Scouts attain this distinguished award, as the Gold Award is the highest level of achievement in the Girl Scout program; and</w:t>
      </w:r>
    </w:p>
    <w:p w:rsidR="003F3435" w:rsidRDefault="003F3435"/>
    <w:p w:rsidR="003F3435" w:rsidRDefault="0032493E">
      <w:pPr>
        <w:spacing w:line="480" w:lineRule="auto"/>
        <w:ind w:firstLine="720"/>
        <w:jc w:val="both"/>
      </w:pPr>
      <w:r>
        <w:rPr>
          <w:b/>
        </w:rPr>
        <w:t xml:space="preserve">WHEREAS</w:t>
      </w:r>
      <w:r>
        <w:t xml:space="preserve">, The Girl Scout program helps girls to develop leadership and organizational skills and encourages them to commit to community service; girls working toward the Girl Scout Gold Award gain valuable experience that will contribute to their future success; and</w:t>
      </w:r>
    </w:p>
    <w:p w:rsidR="003F3435" w:rsidRDefault="003F3435"/>
    <w:p w:rsidR="003F3435" w:rsidRDefault="0032493E">
      <w:pPr>
        <w:spacing w:line="480" w:lineRule="auto"/>
        <w:ind w:firstLine="720"/>
        <w:jc w:val="both"/>
      </w:pPr>
      <w:r>
        <w:rPr>
          <w:b/>
        </w:rPr>
        <w:t xml:space="preserve">WHEREAS</w:t>
      </w:r>
      <w:r>
        <w:t xml:space="preserve">, To earn the Gold Award, Erica met a series of requirements that demonstrated her leadership abilities, and she designed and conducted a service project that will have a positive and lasting effect on her community; and</w:t>
      </w:r>
    </w:p>
    <w:p w:rsidR="003F3435" w:rsidRDefault="003F3435"/>
    <w:p w:rsidR="003F3435" w:rsidRDefault="0032493E">
      <w:pPr>
        <w:spacing w:line="480" w:lineRule="auto"/>
        <w:ind w:firstLine="720"/>
        <w:jc w:val="both"/>
      </w:pPr>
      <w:r>
        <w:rPr>
          <w:b/>
        </w:rPr>
        <w:t xml:space="preserve">WHEREAS</w:t>
      </w:r>
      <w:r>
        <w:t xml:space="preserve">, By earning the Gold Award, Erica has brought honor to herself, her family, her council, and her community, and she deserves recognition for her diligence and her outstanding achievements;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Erica Renfro on earning the Girl Scout Gold Award and extend to her congratulations on her exemplary accomplishment;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674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