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693</w:t>
      </w:r>
    </w:p>
    <w:p w:rsidR="003F3435" w:rsidRDefault="003F3435"/>
    <w:p w:rsidR="003F3435" w:rsidRDefault="0032493E">
      <w:pPr>
        <w:spacing w:line="480" w:lineRule="auto"/>
        <w:ind w:firstLine="720"/>
        <w:jc w:val="both"/>
      </w:pPr>
      <w:r>
        <w:rPr>
          <w:b/>
        </w:rPr>
        <w:t xml:space="preserve">WHEREAS</w:t>
      </w:r>
      <w:r>
        <w:t xml:space="preserve">, The short animated documentary about Caddo Lake </w:t>
      </w:r>
      <w:r>
        <w:rPr>
          <w:i/>
        </w:rPr>
        <w:t xml:space="preserve">There's Something in the Water</w:t>
      </w:r>
      <w:r>
        <w:t xml:space="preserve"> is receiving considerable attention on the film festival circuit in 2019; and</w:t>
      </w:r>
    </w:p>
    <w:p w:rsidR="003F3435" w:rsidRDefault="0032493E">
      <w:pPr>
        <w:spacing w:line="480" w:lineRule="auto"/>
        <w:ind w:firstLine="720"/>
        <w:jc w:val="both"/>
      </w:pPr>
      <w:r>
        <w:rPr>
          <w:b/>
        </w:rPr>
        <w:t xml:space="preserve">WHEREAS</w:t>
      </w:r>
      <w:r>
        <w:t xml:space="preserve">, The only naturally occurring lake in Texas, Caddo Lake has been infested since 2006 by giant salvinia, an invasive species of fern that originated in Brazil; the Caddo Biocontrol Alliance and the Texas Parks and Wildlife Department are working to control the species, which blocks sunlight and decreases the amount of oxygen in the water, to the detriment of native species; and</w:t>
      </w:r>
    </w:p>
    <w:p w:rsidR="003F3435" w:rsidRDefault="0032493E">
      <w:pPr>
        <w:spacing w:line="480" w:lineRule="auto"/>
        <w:ind w:firstLine="720"/>
        <w:jc w:val="both"/>
      </w:pPr>
      <w:r>
        <w:rPr>
          <w:b/>
        </w:rPr>
        <w:t xml:space="preserve">WHEREAS</w:t>
      </w:r>
      <w:r>
        <w:t xml:space="preserve">, </w:t>
      </w:r>
      <w:r>
        <w:rPr>
          <w:i/>
        </w:rPr>
        <w:t xml:space="preserve">There's Something in the Water</w:t>
      </w:r>
      <w:r>
        <w:t xml:space="preserve"> is an eight-minute animated film featuring interviews with people who live and work on the lake; the film was directed by Rory WT, a London-based animator whose previous work has appeared on the BBC, Adult Swim, and </w:t>
      </w:r>
      <w:r>
        <w:rPr>
          <w:i/>
        </w:rPr>
        <w:t xml:space="preserve">Nature</w:t>
      </w:r>
      <w:r>
        <w:t xml:space="preserve">; it was produced by Shannon Wynne, a Texas restaurateur who purchased a camp on Caddo Lake in 1986, and Stephanie M. Casey, the owner of the Dallas-based marketing and communications firm Lovage Inc.; the associate producer is Daniel Villanueva, a radio/television/film graduate of the University of North Texas and a staffer at Lovage; and</w:t>
      </w:r>
    </w:p>
    <w:p w:rsidR="003F3435" w:rsidRDefault="0032493E">
      <w:pPr>
        <w:spacing w:line="480" w:lineRule="auto"/>
        <w:ind w:firstLine="720"/>
        <w:jc w:val="both"/>
      </w:pPr>
      <w:r>
        <w:rPr>
          <w:b/>
        </w:rPr>
        <w:t xml:space="preserve">WHEREAS</w:t>
      </w:r>
      <w:r>
        <w:t xml:space="preserve">, The film is an official selection at eight film festivals in the spring of 2019, including the Earth Day Film Festival, the Sonoma International Film Festival, the Thin Line Film Festival, the Pasadena International Film Festival, the Environmental Film Festival at Yale, the Dallas International Film Festival, the EarthxFilm Festival, and the Manhattan Film Festival; and</w:t>
      </w:r>
    </w:p>
    <w:p w:rsidR="003F3435" w:rsidRDefault="0032493E">
      <w:pPr>
        <w:spacing w:line="480" w:lineRule="auto"/>
        <w:ind w:firstLine="720"/>
        <w:jc w:val="both"/>
      </w:pPr>
      <w:r>
        <w:rPr>
          <w:b/>
        </w:rPr>
        <w:t xml:space="preserve">WHEREAS</w:t>
      </w:r>
      <w:r>
        <w:t xml:space="preserve">, This informative, entertaining, and provocative film promises to raise awareness about the serious situation at Caddo Lake, and its filmmakers are truly deserving of special recognition;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filmmaking team of </w:t>
      </w:r>
      <w:r>
        <w:rPr>
          <w:i/>
        </w:rPr>
        <w:t xml:space="preserve">There's Something in the Water</w:t>
      </w:r>
      <w:r>
        <w:t xml:space="preserve"> and extend to them sincere best wishes for continued success with their production; and, be it further</w:t>
      </w:r>
    </w:p>
    <w:p w:rsidR="003F3435" w:rsidRDefault="0032493E">
      <w:pPr>
        <w:spacing w:line="480" w:lineRule="auto"/>
        <w:ind w:firstLine="720"/>
        <w:jc w:val="both"/>
      </w:pPr>
      <w:r>
        <w:rPr>
          <w:b/>
        </w:rPr>
        <w:t xml:space="preserve">RESOLVED</w:t>
      </w:r>
      <w:r>
        <w:t xml:space="preserve">, That an official copy of this Resolution be prepared for the filmmakers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693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