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698</w:t>
      </w:r>
    </w:p>
    <w:p w:rsidR="003F3435" w:rsidRDefault="003F3435"/>
    <w:p w:rsidR="003F3435" w:rsidRDefault="0032493E">
      <w:pPr>
        <w:spacing w:line="480" w:lineRule="auto"/>
        <w:ind w:firstLine="720"/>
        <w:jc w:val="both"/>
      </w:pPr>
      <w:r>
        <w:rPr>
          <w:b/>
        </w:rPr>
        <w:t xml:space="preserve">WHEREAS</w:t>
      </w:r>
      <w:r>
        <w:t xml:space="preserve">, Internal auditing is a vital part of strengthening organizations and protecting stakeholders of both the public and private sectors; internal auditors provide independent, objective assurance and consulting, which improves an organization's operations; and</w:t>
      </w:r>
    </w:p>
    <w:p w:rsidR="003F3435" w:rsidRDefault="0032493E">
      <w:pPr>
        <w:spacing w:line="480" w:lineRule="auto"/>
        <w:ind w:firstLine="720"/>
        <w:jc w:val="both"/>
      </w:pPr>
      <w:r>
        <w:rPr>
          <w:b/>
        </w:rPr>
        <w:t xml:space="preserve">WHEREAS</w:t>
      </w:r>
      <w:r>
        <w:t xml:space="preserve">, Internal auditing helps identify and manage an organization's risks and ensures that policies, procedures, and controls are in place and working appropriately; state auditors bring a systematic, disciplined approach to evaluating and improving the effectiveness of risk management, control, and governing processes; and</w:t>
      </w:r>
    </w:p>
    <w:p w:rsidR="003F3435" w:rsidRDefault="0032493E">
      <w:pPr>
        <w:spacing w:line="480" w:lineRule="auto"/>
        <w:ind w:firstLine="720"/>
        <w:jc w:val="both"/>
      </w:pPr>
      <w:r>
        <w:rPr>
          <w:b/>
        </w:rPr>
        <w:t xml:space="preserve">WHEREAS</w:t>
      </w:r>
      <w:r>
        <w:t xml:space="preserve">, An increasingly sophisticated and complex activity, internal auditing requires specialized knowledge, training, and education; the process ensures that organizations are accountable to their stakeholders, whether those stakeholders are investors or the general public; by using a risk-based approach to review and monitor an organization's processes and activities, internal auditors protect assets and information and identify and prevent fraud, security breaches, noncompliance, and inefficiencies; and</w:t>
      </w:r>
    </w:p>
    <w:p w:rsidR="003F3435" w:rsidRDefault="0032493E">
      <w:pPr>
        <w:spacing w:line="480" w:lineRule="auto"/>
        <w:ind w:firstLine="720"/>
        <w:jc w:val="both"/>
      </w:pPr>
      <w:r>
        <w:rPr>
          <w:b/>
        </w:rPr>
        <w:t xml:space="preserve">WHEREAS</w:t>
      </w:r>
      <w:r>
        <w:t xml:space="preserve">, Internal auditing is an established profession that is led by the Institute of Internal Auditors; the institute has a globally recognized code of ethics and sets international </w:t>
      </w:r>
      <w:r>
        <w:t xml:space="preserve">standards for the professional practice of internal auditing; and</w:t>
      </w:r>
    </w:p>
    <w:p w:rsidR="003F3435" w:rsidRDefault="0032493E">
      <w:pPr>
        <w:spacing w:line="480" w:lineRule="auto"/>
        <w:ind w:firstLine="720"/>
        <w:jc w:val="both"/>
      </w:pPr>
      <w:r>
        <w:rPr>
          <w:b/>
        </w:rPr>
        <w:t xml:space="preserve">WHEREAS</w:t>
      </w:r>
      <w:r>
        <w:t xml:space="preserve">, Internal auditors play an invaluable role in the success of state agencies, organizations, and the global economy at large, and they deserve our recognition and commendation; now, therefore, be it</w:t>
      </w:r>
    </w:p>
    <w:p w:rsidR="003F3435" w:rsidRDefault="0032493E">
      <w:pPr>
        <w:spacing w:line="480" w:lineRule="auto"/>
        <w:ind w:firstLine="720"/>
        <w:jc w:val="both"/>
      </w:pPr>
      <w:r>
        <w:rPr>
          <w:b/>
        </w:rPr>
        <w:t xml:space="preserve">RESOLVED</w:t>
      </w:r>
      <w:r>
        <w:t xml:space="preserve">, That the Senate of the State of Texas, 86th Legislature, hereby recognize the month of May as International Internal Audit Awareness Month and commend all associated with the internal auditing profession for their immeasurable contributions to this state and nation.</w:t>
      </w:r>
    </w:p>
    <w:p w:rsidR="003F3435" w:rsidRDefault="003F3435"/>
    <w:p w:rsidR="003F3435" w:rsidRDefault="0032493E">
      <w:pPr>
        <w:spacing w:line="480" w:lineRule="auto"/>
        <w:jc w:val="right"/>
      </w:pPr>
      <w:r>
        <w:t xml:space="preserve">Perry</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May 6,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698</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