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703</w:t>
      </w:r>
    </w:p>
    <w:p w:rsidR="003F3435" w:rsidRDefault="003F3435"/>
    <w:p w:rsidR="003F3435" w:rsidRDefault="0032493E">
      <w:pPr>
        <w:spacing w:line="480" w:lineRule="auto"/>
        <w:ind w:firstLine="720"/>
        <w:jc w:val="both"/>
      </w:pPr>
      <w:r>
        <w:rPr>
          <w:b/>
        </w:rPr>
        <w:t xml:space="preserve">WHEREAS</w:t>
      </w:r>
      <w:r>
        <w:t xml:space="preserve">, The Senate of the State of Texas is pleased to recognize Grant Wallace Gee, who is retiring from the Office of the Comptroller of Public Accounts after 10 years of outstanding service; and</w:t>
      </w:r>
    </w:p>
    <w:p w:rsidR="003F3435" w:rsidRDefault="0032493E">
      <w:pPr>
        <w:spacing w:line="480" w:lineRule="auto"/>
        <w:ind w:firstLine="720"/>
        <w:jc w:val="both"/>
      </w:pPr>
      <w:r>
        <w:rPr>
          <w:b/>
        </w:rPr>
        <w:t xml:space="preserve">WHEREAS</w:t>
      </w:r>
      <w:r>
        <w:t xml:space="preserve">,</w:t>
      </w:r>
      <w:r>
        <w:t xml:space="preserve"> Grant Gee joined the comptroller's office after a distinguished, 28-year career in the United States Navy during which he served aboard multiple classes of ships and rose to the rank of lieutenant commander; he concluded his career by serving in the Field Command, Defense Nuclear Agency at Kirtland Air Force Base, where he received the North Atlantic Treaty Organization's International Security Assistance Force Medal; and</w:t>
      </w:r>
    </w:p>
    <w:p w:rsidR="003F3435" w:rsidRDefault="0032493E">
      <w:pPr>
        <w:spacing w:line="480" w:lineRule="auto"/>
        <w:ind w:firstLine="720"/>
        <w:jc w:val="both"/>
      </w:pPr>
      <w:r>
        <w:rPr>
          <w:b/>
        </w:rPr>
        <w:t xml:space="preserve">WHEREAS</w:t>
      </w:r>
      <w:r>
        <w:t xml:space="preserve">, Over the course of his career in state service, Mr.</w:t>
      </w:r>
      <w:r xml:space="preserve">
        <w:t> </w:t>
      </w:r>
      <w:r>
        <w:t xml:space="preserve">Gee was noted for his superior leadership skills and his attention to detail; and</w:t>
      </w:r>
    </w:p>
    <w:p w:rsidR="003F3435" w:rsidRDefault="0032493E">
      <w:pPr>
        <w:spacing w:line="480" w:lineRule="auto"/>
        <w:ind w:firstLine="720"/>
        <w:jc w:val="both"/>
      </w:pPr>
      <w:r>
        <w:rPr>
          <w:b/>
        </w:rPr>
        <w:t xml:space="preserve">WHEREAS</w:t>
      </w:r>
      <w:r>
        <w:t xml:space="preserve">, He has been a tremendous asset to the comptroller's office and has handled his many responsibilities with exceptional efficiency and dedication; and</w:t>
      </w:r>
    </w:p>
    <w:p w:rsidR="003F3435" w:rsidRDefault="0032493E">
      <w:pPr>
        <w:spacing w:line="480" w:lineRule="auto"/>
        <w:ind w:firstLine="720"/>
        <w:jc w:val="both"/>
      </w:pPr>
      <w:r>
        <w:rPr>
          <w:b/>
        </w:rPr>
        <w:t xml:space="preserve">WHEREAS</w:t>
      </w:r>
      <w:r>
        <w:t xml:space="preserve">, An exemplary public servant, he is respected and admired by his colleagues, and his presence at the Office of the Comptroller of Public Accounts will be greatly missed; now, therefore, be it</w:t>
      </w:r>
    </w:p>
    <w:p w:rsidR="003F3435" w:rsidRDefault="0032493E">
      <w:pPr>
        <w:spacing w:line="480" w:lineRule="auto"/>
        <w:ind w:firstLine="720"/>
        <w:jc w:val="both"/>
      </w:pPr>
      <w:r>
        <w:rPr>
          <w:b/>
        </w:rPr>
        <w:t xml:space="preserve">RESOLVED</w:t>
      </w:r>
      <w:r>
        <w:t xml:space="preserve">, That the Senate of the State of Texas, 86th Legislature, hereby commend Grant Wallace Gee on his exceptional service to the people of Texas as an employee of the Office of the Comptroller of Public Accounts and extend to him best wishes for continued success in all his endeavors; and, be it further</w:t>
      </w:r>
    </w:p>
    <w:p w:rsidR="003F3435" w:rsidRDefault="0032493E">
      <w:pPr>
        <w:spacing w:line="480" w:lineRule="auto"/>
        <w:ind w:firstLine="720"/>
        <w:jc w:val="both"/>
      </w:pPr>
      <w:r>
        <w:rPr>
          <w:b/>
        </w:rPr>
        <w:t xml:space="preserve">RESOLVED</w:t>
      </w:r>
      <w:r>
        <w:t xml:space="preserve">, That a copy of this Resolution be prepared for him as an expression of esteem from the Texas Senate.</w:t>
      </w:r>
    </w:p>
    <w:p w:rsidR="003F3435" w:rsidRDefault="003F3435"/>
    <w:p w:rsidR="003F3435" w:rsidRDefault="0032493E">
      <w:pPr>
        <w:spacing w:line="480" w:lineRule="auto"/>
        <w:jc w:val="right"/>
      </w:pPr>
      <w:r>
        <w:t xml:space="preserve">Watson</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May 7, 2019.</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703</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