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726</w:t>
      </w:r>
    </w:p>
    <w:p w:rsidR="003F3435" w:rsidRDefault="003F3435"/>
    <w:p w:rsidR="003F3435" w:rsidRDefault="0032493E">
      <w:pPr>
        <w:spacing w:line="480" w:lineRule="auto"/>
        <w:ind w:firstLine="720"/>
        <w:jc w:val="both"/>
      </w:pPr>
      <w:r>
        <w:rPr>
          <w:b/>
        </w:rPr>
        <w:t xml:space="preserve">WHEREAS</w:t>
      </w:r>
      <w:r>
        <w:t xml:space="preserve">, Alpha Kappa Alpha Sorority, Incorporated, was founded at Howard University in Washington, D.C., in 1908 and has the distinction of being the first Greek-letter sorority established by African American college women; and</w:t>
      </w:r>
    </w:p>
    <w:p w:rsidR="003F3435" w:rsidRDefault="0032493E">
      <w:pPr>
        <w:spacing w:line="480" w:lineRule="auto"/>
        <w:ind w:firstLine="720"/>
        <w:jc w:val="both"/>
      </w:pPr>
      <w:r>
        <w:rPr>
          <w:b/>
        </w:rPr>
        <w:t xml:space="preserve">WHEREAS</w:t>
      </w:r>
      <w:r>
        <w:t xml:space="preserve">, Alpha Kappa Alpha Sorority's unending quest to be "supreme in service to all mankind" is carried out through the work of members of more than 1,000 domestic and international chapters around the world; and</w:t>
      </w:r>
    </w:p>
    <w:p w:rsidR="003F3435" w:rsidRDefault="0032493E">
      <w:pPr>
        <w:spacing w:line="480" w:lineRule="auto"/>
        <w:ind w:firstLine="720"/>
        <w:jc w:val="both"/>
      </w:pPr>
      <w:r>
        <w:rPr>
          <w:b/>
        </w:rPr>
        <w:t xml:space="preserve">WHEREAS</w:t>
      </w:r>
      <w:r>
        <w:t xml:space="preserve">, The sorority's membership consists of nearly 300,000 energetic, ambitious, and dedicated college-trained women who have consciously chosen this affiliation in order to be of service and to promote community initiatives in health preservation, preventative health education, academic excellence, civic engagement, and economic empowerment; and</w:t>
      </w:r>
    </w:p>
    <w:p w:rsidR="003F3435" w:rsidRDefault="0032493E">
      <w:pPr>
        <w:spacing w:line="480" w:lineRule="auto"/>
        <w:ind w:firstLine="720"/>
        <w:jc w:val="both"/>
      </w:pPr>
      <w:r>
        <w:rPr>
          <w:b/>
        </w:rPr>
        <w:t xml:space="preserve">WHEREAS</w:t>
      </w:r>
      <w:r>
        <w:t xml:space="preserve">, Sorority sisters are focused on improving the lives of others, and it is their constant goal to strive for integrity, discipline, and compassion in all that they do; and</w:t>
      </w:r>
    </w:p>
    <w:p w:rsidR="003F3435" w:rsidRDefault="0032493E">
      <w:pPr>
        <w:spacing w:line="480" w:lineRule="auto"/>
        <w:ind w:firstLine="720"/>
        <w:jc w:val="both"/>
      </w:pPr>
      <w:r>
        <w:rPr>
          <w:b/>
        </w:rPr>
        <w:t xml:space="preserve">WHEREAS</w:t>
      </w:r>
      <w:r>
        <w:t xml:space="preserve">, Alpha Kappa Alpha Sorority chapters encourage members to become committed community volunteers in five primary service areas that contribute to the educational, civic, and social lives of fellow citizens; and</w:t>
      </w:r>
    </w:p>
    <w:p w:rsidR="003F3435" w:rsidRDefault="0032493E">
      <w:pPr>
        <w:spacing w:line="480" w:lineRule="auto"/>
        <w:ind w:firstLine="720"/>
        <w:jc w:val="both"/>
      </w:pPr>
      <w:r>
        <w:rPr>
          <w:b/>
        </w:rPr>
        <w:t xml:space="preserve">WHEREAS</w:t>
      </w:r>
      <w:r>
        <w:t xml:space="preserve">, Texas is part of the Alpha Kappa Alpha South Central Region, which also includes Louisiana, Arkansas, and New Mexico; and</w:t>
      </w:r>
    </w:p>
    <w:p w:rsidR="003F3435" w:rsidRDefault="0032493E">
      <w:pPr>
        <w:spacing w:line="480" w:lineRule="auto"/>
        <w:ind w:firstLine="720"/>
        <w:jc w:val="both"/>
      </w:pPr>
      <w:r>
        <w:rPr>
          <w:b/>
        </w:rPr>
        <w:t xml:space="preserve">WHEREAS</w:t>
      </w:r>
      <w:r>
        <w:t xml:space="preserve">, AKA Day at the State Capitol is a national program through which Alpha Kappa Alpha Sorority members across the nation meet with their legislators to address issues that are pertinent to their communities;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Alpha Kappa Alpha Sorority, Incorporated, on 111 years of outstanding community service and its members on their exemplary leadership and designate May 14, 2019, as South Central Region AKA Day at the State Capitol.</w:t>
      </w:r>
    </w:p>
    <w:p w:rsidR="003F3435" w:rsidRDefault="003F3435"/>
    <w:p w:rsidR="003F3435" w:rsidRDefault="0032493E">
      <w:pPr>
        <w:spacing w:line="480" w:lineRule="auto"/>
        <w:jc w:val="right"/>
      </w:pPr>
      <w:r>
        <w:t xml:space="preserve">West, 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